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F17" w:rsidRDefault="00C42F17" w:rsidP="00C42F17">
      <w:pPr>
        <w:jc w:val="center"/>
        <w:rPr>
          <w:b/>
          <w:noProof/>
          <w:sz w:val="16"/>
          <w:szCs w:val="16"/>
          <w:u w:val="single"/>
        </w:rPr>
      </w:pPr>
    </w:p>
    <w:p w:rsidR="00C42F17" w:rsidRDefault="00FF6813" w:rsidP="00C42F17">
      <w:pPr>
        <w:jc w:val="center"/>
        <w:rPr>
          <w:rFonts w:ascii="Palatino Linotype" w:hAnsi="Palatino Linotype"/>
          <w:b/>
          <w:u w:val="single"/>
        </w:rPr>
      </w:pPr>
      <w:r>
        <w:rPr>
          <w:rFonts w:ascii="Palatino Linotype" w:hAnsi="Palatino Linotype"/>
          <w:b/>
          <w:u w:val="single"/>
        </w:rPr>
        <w:t>Social Studies Lesson Plan #2</w:t>
      </w:r>
    </w:p>
    <w:p w:rsidR="00FF6813" w:rsidRPr="00796C3D" w:rsidRDefault="008D4408" w:rsidP="008D4408">
      <w:pPr>
        <w:jc w:val="center"/>
        <w:rPr>
          <w:rFonts w:ascii="Palatino Linotype" w:hAnsi="Palatino Linotype"/>
          <w:b/>
          <w:u w:val="single"/>
        </w:rPr>
      </w:pPr>
      <w:r>
        <w:rPr>
          <w:rFonts w:ascii="Palatino Linotype" w:hAnsi="Palatino Linotype"/>
          <w:b/>
          <w:u w:val="single"/>
        </w:rPr>
        <w:t xml:space="preserve">Cross-Curricular </w:t>
      </w:r>
      <w:r w:rsidR="00FF6813">
        <w:rPr>
          <w:rFonts w:ascii="Palatino Linotype" w:hAnsi="Palatino Linotype"/>
          <w:b/>
          <w:u w:val="single"/>
        </w:rPr>
        <w:t>Global Warming Unit</w:t>
      </w:r>
    </w:p>
    <w:p w:rsidR="00C42F17" w:rsidRPr="00796C3D" w:rsidRDefault="00C42F17" w:rsidP="00C42F17">
      <w:pPr>
        <w:rPr>
          <w:rFonts w:ascii="Palatino Linotype" w:hAnsi="Palatino Linotype"/>
          <w:sz w:val="22"/>
        </w:rPr>
      </w:pPr>
    </w:p>
    <w:p w:rsidR="00C42F17" w:rsidRPr="00796C3D" w:rsidRDefault="00107D9D" w:rsidP="00C42F17">
      <w:pPr>
        <w:rPr>
          <w:rFonts w:ascii="Palatino Linotype" w:hAnsi="Palatino Linotype"/>
          <w:b/>
          <w:sz w:val="22"/>
        </w:rPr>
      </w:pPr>
      <w:r>
        <w:rPr>
          <w:rFonts w:ascii="Palatino Linotype" w:hAnsi="Palatino Linotype"/>
          <w:b/>
          <w:sz w:val="22"/>
        </w:rPr>
        <w:t xml:space="preserve">Teacher Candidate:  Diane </w:t>
      </w:r>
      <w:proofErr w:type="spellStart"/>
      <w:r>
        <w:rPr>
          <w:rFonts w:ascii="Palatino Linotype" w:hAnsi="Palatino Linotype"/>
          <w:b/>
          <w:sz w:val="22"/>
        </w:rPr>
        <w:t>Camejo</w:t>
      </w:r>
      <w:proofErr w:type="spellEnd"/>
      <w:r>
        <w:rPr>
          <w:rFonts w:ascii="Palatino Linotype" w:hAnsi="Palatino Linotype"/>
          <w:b/>
          <w:sz w:val="22"/>
        </w:rPr>
        <w:tab/>
        <w:t xml:space="preserve">     </w:t>
      </w:r>
      <w:r w:rsidR="00C42F17" w:rsidRPr="00796C3D">
        <w:rPr>
          <w:rFonts w:ascii="Palatino Linotype" w:hAnsi="Palatino Linotype"/>
          <w:b/>
          <w:sz w:val="22"/>
        </w:rPr>
        <w:t>Grade Level</w:t>
      </w:r>
      <w:r>
        <w:rPr>
          <w:rFonts w:ascii="Palatino Linotype" w:hAnsi="Palatino Linotype"/>
          <w:b/>
          <w:sz w:val="22"/>
        </w:rPr>
        <w:t>:  6</w:t>
      </w:r>
      <w:r w:rsidRPr="00107D9D">
        <w:rPr>
          <w:rFonts w:ascii="Palatino Linotype" w:hAnsi="Palatino Linotype"/>
          <w:b/>
          <w:sz w:val="22"/>
          <w:vertAlign w:val="superscript"/>
        </w:rPr>
        <w:t>th</w:t>
      </w:r>
      <w:r>
        <w:rPr>
          <w:rFonts w:ascii="Palatino Linotype" w:hAnsi="Palatino Linotype"/>
          <w:b/>
          <w:sz w:val="22"/>
        </w:rPr>
        <w:t xml:space="preserve"> grade </w:t>
      </w:r>
      <w:r>
        <w:rPr>
          <w:rFonts w:ascii="Palatino Linotype" w:hAnsi="Palatino Linotype"/>
          <w:b/>
          <w:sz w:val="22"/>
        </w:rPr>
        <w:tab/>
      </w:r>
      <w:r w:rsidR="00C42F17" w:rsidRPr="00796C3D">
        <w:rPr>
          <w:rFonts w:ascii="Palatino Linotype" w:hAnsi="Palatino Linotype"/>
          <w:b/>
          <w:sz w:val="22"/>
        </w:rPr>
        <w:t>Date of lesson</w:t>
      </w:r>
      <w:r>
        <w:rPr>
          <w:rFonts w:ascii="Palatino Linotype" w:hAnsi="Palatino Linotype"/>
          <w:b/>
          <w:sz w:val="22"/>
        </w:rPr>
        <w:t>:  23 Nov 2011</w:t>
      </w:r>
    </w:p>
    <w:p w:rsidR="00C42F17" w:rsidRPr="00796C3D" w:rsidRDefault="00C42F17" w:rsidP="00C42F17">
      <w:pPr>
        <w:rPr>
          <w:rFonts w:ascii="Palatino Linotype" w:hAnsi="Palatino Linotype"/>
          <w:u w:val="single"/>
        </w:rPr>
      </w:pPr>
    </w:p>
    <w:p w:rsidR="00C42F17" w:rsidRPr="00796C3D" w:rsidRDefault="00C42F17" w:rsidP="00C42F17">
      <w:pPr>
        <w:spacing w:after="240"/>
        <w:rPr>
          <w:rFonts w:ascii="Palatino Linotype" w:hAnsi="Palatino Linotype"/>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C42F17" w:rsidRPr="00544968" w:rsidRDefault="009A193B" w:rsidP="00C42F17">
      <w:pPr>
        <w:rPr>
          <w:rFonts w:ascii="Palatino Linotype" w:hAnsi="Palatino Linotype"/>
          <w:u w:val="single"/>
        </w:rPr>
      </w:pPr>
      <w:r>
        <w:rPr>
          <w:rFonts w:ascii="Palatino Linotype" w:hAnsi="Palatino Linotype"/>
        </w:rPr>
        <w:tab/>
      </w:r>
      <w:proofErr w:type="spellStart"/>
      <w:r w:rsidRPr="00544968">
        <w:rPr>
          <w:rFonts w:ascii="Palatino Linotype" w:hAnsi="Palatino Linotype"/>
          <w:u w:val="single"/>
        </w:rPr>
        <w:t>DoDEA</w:t>
      </w:r>
      <w:proofErr w:type="spellEnd"/>
      <w:r w:rsidRPr="00544968">
        <w:rPr>
          <w:rFonts w:ascii="Palatino Linotype" w:hAnsi="Palatino Linotype"/>
          <w:u w:val="single"/>
        </w:rPr>
        <w:t xml:space="preserve"> Curriculum Standards – 6th Grade Social Studies</w:t>
      </w:r>
      <w:r w:rsidR="00544968" w:rsidRPr="00544968">
        <w:rPr>
          <w:rFonts w:ascii="Palatino Linotype" w:hAnsi="Palatino Linotype"/>
          <w:u w:val="single"/>
        </w:rPr>
        <w:t>:</w:t>
      </w:r>
      <w:bookmarkStart w:id="0" w:name="_GoBack"/>
      <w:bookmarkEnd w:id="0"/>
    </w:p>
    <w:p w:rsidR="009A193B" w:rsidRPr="00544968" w:rsidRDefault="009A193B" w:rsidP="009A193B">
      <w:pPr>
        <w:autoSpaceDE w:val="0"/>
        <w:autoSpaceDN w:val="0"/>
        <w:adjustRightInd w:val="0"/>
        <w:ind w:left="720"/>
        <w:rPr>
          <w:rFonts w:ascii="Palatino Linotype" w:hAnsi="Palatino Linotype"/>
        </w:rPr>
      </w:pPr>
      <w:r w:rsidRPr="00544968">
        <w:rPr>
          <w:rFonts w:ascii="Palatino Linotype" w:hAnsi="Palatino Linotype"/>
          <w:b/>
        </w:rPr>
        <w:t>6SSK10</w:t>
      </w:r>
      <w:r w:rsidRPr="00544968">
        <w:rPr>
          <w:rFonts w:ascii="Palatino Linotype" w:hAnsi="Palatino Linotype"/>
        </w:rPr>
        <w:t>: Students understand and distinguish cause, effect, sequence, and correlation in historical events, including the long-and short-term causal relations.</w:t>
      </w:r>
    </w:p>
    <w:p w:rsidR="009A193B" w:rsidRPr="00544968" w:rsidRDefault="009A193B" w:rsidP="00544968">
      <w:pPr>
        <w:autoSpaceDE w:val="0"/>
        <w:autoSpaceDN w:val="0"/>
        <w:adjustRightInd w:val="0"/>
        <w:ind w:left="720"/>
        <w:rPr>
          <w:rFonts w:ascii="Palatino Linotype" w:hAnsi="Palatino Linotype"/>
        </w:rPr>
      </w:pPr>
      <w:r w:rsidRPr="00544968">
        <w:rPr>
          <w:rFonts w:ascii="Palatino Linotype" w:hAnsi="Palatino Linotype"/>
          <w:b/>
        </w:rPr>
        <w:t xml:space="preserve">6SSK6: </w:t>
      </w:r>
      <w:r w:rsidRPr="00544968">
        <w:rPr>
          <w:rFonts w:ascii="Palatino Linotype" w:hAnsi="Palatino Linotype"/>
        </w:rPr>
        <w:t>Students distinguish relevant from irrelevant information, essential from</w:t>
      </w:r>
      <w:r w:rsidR="00544968">
        <w:rPr>
          <w:rFonts w:ascii="Palatino Linotype" w:hAnsi="Palatino Linotype"/>
        </w:rPr>
        <w:t xml:space="preserve"> </w:t>
      </w:r>
      <w:r w:rsidRPr="00544968">
        <w:rPr>
          <w:rFonts w:ascii="Palatino Linotype" w:hAnsi="Palatino Linotype"/>
        </w:rPr>
        <w:t>incidental information, and verifiable from unverifiab</w:t>
      </w:r>
      <w:r w:rsidR="00544968">
        <w:rPr>
          <w:rFonts w:ascii="Palatino Linotype" w:hAnsi="Palatino Linotype"/>
        </w:rPr>
        <w:t xml:space="preserve">le information in historical </w:t>
      </w:r>
      <w:r w:rsidRPr="00544968">
        <w:rPr>
          <w:rFonts w:ascii="Palatino Linotype" w:hAnsi="Palatino Linotype"/>
        </w:rPr>
        <w:t>narratives and stories.</w:t>
      </w:r>
    </w:p>
    <w:p w:rsidR="009A193B" w:rsidRPr="00544968" w:rsidRDefault="009A193B" w:rsidP="00544968">
      <w:pPr>
        <w:autoSpaceDE w:val="0"/>
        <w:autoSpaceDN w:val="0"/>
        <w:adjustRightInd w:val="0"/>
        <w:ind w:left="720"/>
        <w:rPr>
          <w:rFonts w:ascii="Palatino Linotype" w:hAnsi="Palatino Linotype"/>
        </w:rPr>
      </w:pPr>
      <w:r w:rsidRPr="00544968">
        <w:rPr>
          <w:rFonts w:ascii="Palatino Linotype" w:hAnsi="Palatino Linotype"/>
          <w:b/>
        </w:rPr>
        <w:t>6SSK7:</w:t>
      </w:r>
      <w:r w:rsidRPr="00544968">
        <w:rPr>
          <w:rFonts w:ascii="Palatino Linotype" w:hAnsi="Palatino Linotype"/>
        </w:rPr>
        <w:t xml:space="preserve"> Students assess the credibility of pr</w:t>
      </w:r>
      <w:r w:rsidR="00544968">
        <w:rPr>
          <w:rFonts w:ascii="Palatino Linotype" w:hAnsi="Palatino Linotype"/>
        </w:rPr>
        <w:t xml:space="preserve">imary and secondary sources </w:t>
      </w:r>
      <w:proofErr w:type="gramStart"/>
      <w:r w:rsidR="00544968">
        <w:rPr>
          <w:rFonts w:ascii="Palatino Linotype" w:hAnsi="Palatino Linotype"/>
        </w:rPr>
        <w:t>an</w:t>
      </w:r>
      <w:proofErr w:type="gramEnd"/>
      <w:r w:rsidR="00544968">
        <w:rPr>
          <w:rFonts w:ascii="Palatino Linotype" w:hAnsi="Palatino Linotype"/>
        </w:rPr>
        <w:t xml:space="preserve"> </w:t>
      </w:r>
      <w:r w:rsidRPr="00544968">
        <w:rPr>
          <w:rFonts w:ascii="Palatino Linotype" w:hAnsi="Palatino Linotype"/>
        </w:rPr>
        <w:t>draw</w:t>
      </w:r>
      <w:r w:rsidR="00544968">
        <w:rPr>
          <w:rFonts w:ascii="Palatino Linotype" w:hAnsi="Palatino Linotype"/>
        </w:rPr>
        <w:t xml:space="preserve"> </w:t>
      </w:r>
      <w:r w:rsidRPr="00544968">
        <w:rPr>
          <w:rFonts w:ascii="Palatino Linotype" w:hAnsi="Palatino Linotype"/>
        </w:rPr>
        <w:t>sound conclusions from them.</w:t>
      </w:r>
    </w:p>
    <w:p w:rsidR="00544968" w:rsidRPr="00544968" w:rsidRDefault="00544968" w:rsidP="009A193B">
      <w:pPr>
        <w:autoSpaceDE w:val="0"/>
        <w:autoSpaceDN w:val="0"/>
        <w:adjustRightInd w:val="0"/>
        <w:ind w:firstLine="720"/>
        <w:rPr>
          <w:rFonts w:ascii="Palatino Linotype" w:hAnsi="Palatino Linotype"/>
        </w:rPr>
      </w:pPr>
    </w:p>
    <w:p w:rsidR="00544968" w:rsidRPr="00544968" w:rsidRDefault="00544968" w:rsidP="009A193B">
      <w:pPr>
        <w:autoSpaceDE w:val="0"/>
        <w:autoSpaceDN w:val="0"/>
        <w:adjustRightInd w:val="0"/>
        <w:ind w:firstLine="720"/>
        <w:rPr>
          <w:rFonts w:ascii="Palatino Linotype" w:hAnsi="Palatino Linotype"/>
          <w:u w:val="single"/>
        </w:rPr>
      </w:pPr>
      <w:proofErr w:type="spellStart"/>
      <w:r w:rsidRPr="00544968">
        <w:rPr>
          <w:rFonts w:ascii="Palatino Linotype" w:hAnsi="Palatino Linotype"/>
          <w:u w:val="single"/>
        </w:rPr>
        <w:t>DoDEA</w:t>
      </w:r>
      <w:proofErr w:type="spellEnd"/>
      <w:r w:rsidRPr="00544968">
        <w:rPr>
          <w:rFonts w:ascii="Palatino Linotype" w:hAnsi="Palatino Linotype"/>
          <w:u w:val="single"/>
        </w:rPr>
        <w:t xml:space="preserve"> Curriculum Standards – 6th Grade English Language Arts:</w:t>
      </w:r>
    </w:p>
    <w:p w:rsidR="00544968" w:rsidRPr="00544968" w:rsidRDefault="00544968" w:rsidP="00544968">
      <w:pPr>
        <w:autoSpaceDE w:val="0"/>
        <w:autoSpaceDN w:val="0"/>
        <w:adjustRightInd w:val="0"/>
        <w:ind w:left="720"/>
        <w:rPr>
          <w:rFonts w:ascii="Palatino Linotype" w:hAnsi="Palatino Linotype"/>
        </w:rPr>
      </w:pPr>
      <w:r w:rsidRPr="00544968">
        <w:rPr>
          <w:rFonts w:ascii="Palatino Linotype" w:hAnsi="Palatino Linotype"/>
          <w:b/>
        </w:rPr>
        <w:t>6E1b.4:</w:t>
      </w:r>
      <w:r w:rsidRPr="00544968">
        <w:rPr>
          <w:rFonts w:ascii="Palatino Linotype" w:hAnsi="Palatino Linotype"/>
        </w:rPr>
        <w:t xml:space="preserve"> Clarify an understanding of texts by creating outlines, notes, diagrams,</w:t>
      </w:r>
      <w:r w:rsidRPr="00544968">
        <w:rPr>
          <w:rFonts w:ascii="Palatino Linotype" w:hAnsi="Palatino Linotype"/>
        </w:rPr>
        <w:t xml:space="preserve"> </w:t>
      </w:r>
      <w:r w:rsidRPr="00544968">
        <w:rPr>
          <w:rFonts w:ascii="Palatino Linotype" w:hAnsi="Palatino Linotype"/>
        </w:rPr>
        <w:t>summaries, or reports.</w:t>
      </w:r>
    </w:p>
    <w:p w:rsidR="00544968" w:rsidRPr="00544968" w:rsidRDefault="00544968" w:rsidP="00544968">
      <w:pPr>
        <w:autoSpaceDE w:val="0"/>
        <w:autoSpaceDN w:val="0"/>
        <w:adjustRightInd w:val="0"/>
        <w:ind w:left="720"/>
        <w:rPr>
          <w:rFonts w:ascii="Palatino Linotype" w:hAnsi="Palatino Linotype"/>
        </w:rPr>
      </w:pPr>
      <w:r w:rsidRPr="00544968">
        <w:rPr>
          <w:rFonts w:ascii="Palatino Linotype" w:hAnsi="Palatino Linotype"/>
          <w:b/>
        </w:rPr>
        <w:t>6E1b.8:</w:t>
      </w:r>
      <w:r w:rsidRPr="00544968">
        <w:rPr>
          <w:rFonts w:ascii="Palatino Linotype" w:hAnsi="Palatino Linotype"/>
        </w:rPr>
        <w:t xml:space="preserve"> Identify how an author’s choice of words, examples, and reasons are used to</w:t>
      </w:r>
      <w:r w:rsidRPr="00544968">
        <w:rPr>
          <w:rFonts w:ascii="Palatino Linotype" w:hAnsi="Palatino Linotype"/>
        </w:rPr>
        <w:t xml:space="preserve"> </w:t>
      </w:r>
      <w:r w:rsidRPr="00544968">
        <w:rPr>
          <w:rFonts w:ascii="Palatino Linotype" w:hAnsi="Palatino Linotype"/>
        </w:rPr>
        <w:t>persuade the reader of something.</w:t>
      </w:r>
    </w:p>
    <w:p w:rsidR="00544968" w:rsidRPr="00544968" w:rsidRDefault="00544968" w:rsidP="00544968">
      <w:pPr>
        <w:autoSpaceDE w:val="0"/>
        <w:autoSpaceDN w:val="0"/>
        <w:adjustRightInd w:val="0"/>
        <w:ind w:left="720"/>
        <w:rPr>
          <w:rFonts w:ascii="Palatino Linotype" w:hAnsi="Palatino Linotype"/>
        </w:rPr>
      </w:pPr>
      <w:r w:rsidRPr="00544968">
        <w:rPr>
          <w:rFonts w:ascii="Palatino Linotype" w:hAnsi="Palatino Linotype"/>
          <w:b/>
        </w:rPr>
        <w:t>6E2a.1:</w:t>
      </w:r>
      <w:r w:rsidRPr="00544968">
        <w:rPr>
          <w:rFonts w:ascii="Palatino Linotype" w:hAnsi="Palatino Linotype"/>
        </w:rPr>
        <w:t xml:space="preserve"> Discuss ideas for writing, keep a list or notebook of ideas, and use graphic</w:t>
      </w:r>
      <w:r w:rsidRPr="00544968">
        <w:rPr>
          <w:rFonts w:ascii="Palatino Linotype" w:hAnsi="Palatino Linotype"/>
        </w:rPr>
        <w:t xml:space="preserve"> </w:t>
      </w:r>
      <w:r w:rsidRPr="00544968">
        <w:rPr>
          <w:rFonts w:ascii="Palatino Linotype" w:hAnsi="Palatino Linotype"/>
        </w:rPr>
        <w:t>organizers to plan writing.</w:t>
      </w:r>
    </w:p>
    <w:p w:rsidR="00544968" w:rsidRPr="00544968" w:rsidRDefault="00544968" w:rsidP="00544968">
      <w:pPr>
        <w:autoSpaceDE w:val="0"/>
        <w:autoSpaceDN w:val="0"/>
        <w:adjustRightInd w:val="0"/>
        <w:ind w:left="720"/>
        <w:rPr>
          <w:rFonts w:ascii="Palatino Linotype" w:hAnsi="Palatino Linotype"/>
        </w:rPr>
      </w:pPr>
      <w:r w:rsidRPr="00544968">
        <w:rPr>
          <w:rFonts w:ascii="Palatino Linotype" w:hAnsi="Palatino Linotype"/>
          <w:b/>
        </w:rPr>
        <w:t>6E2b.4:</w:t>
      </w:r>
      <w:r w:rsidRPr="00544968">
        <w:rPr>
          <w:rFonts w:ascii="Palatino Linotype" w:hAnsi="Palatino Linotype"/>
        </w:rPr>
        <w:t xml:space="preserve"> Write persuasive compositions that state a clear position on a proposition or</w:t>
      </w:r>
      <w:r w:rsidRPr="00544968">
        <w:rPr>
          <w:rFonts w:ascii="Palatino Linotype" w:hAnsi="Palatino Linotype"/>
        </w:rPr>
        <w:t xml:space="preserve"> </w:t>
      </w:r>
      <w:proofErr w:type="gramStart"/>
      <w:r w:rsidRPr="00544968">
        <w:rPr>
          <w:rFonts w:ascii="Palatino Linotype" w:hAnsi="Palatino Linotype"/>
        </w:rPr>
        <w:t>proposal,</w:t>
      </w:r>
      <w:proofErr w:type="gramEnd"/>
      <w:r w:rsidRPr="00544968">
        <w:rPr>
          <w:rFonts w:ascii="Palatino Linotype" w:hAnsi="Palatino Linotype"/>
        </w:rPr>
        <w:t xml:space="preserve"> </w:t>
      </w:r>
      <w:r w:rsidRPr="00544968">
        <w:rPr>
          <w:rFonts w:ascii="Palatino Linotype" w:hAnsi="Palatino Linotype"/>
        </w:rPr>
        <w:t>support the position with organized relevant evidence and effective</w:t>
      </w:r>
      <w:r w:rsidRPr="00544968">
        <w:rPr>
          <w:rFonts w:ascii="Palatino Linotype" w:hAnsi="Palatino Linotype"/>
        </w:rPr>
        <w:t xml:space="preserve"> emotional appeals; and </w:t>
      </w:r>
      <w:r w:rsidRPr="00544968">
        <w:rPr>
          <w:rFonts w:ascii="Palatino Linotype" w:hAnsi="Palatino Linotype"/>
        </w:rPr>
        <w:t xml:space="preserve">anticipate </w:t>
      </w:r>
      <w:r w:rsidRPr="00544968">
        <w:rPr>
          <w:rFonts w:ascii="Palatino Linotype" w:hAnsi="Palatino Linotype"/>
        </w:rPr>
        <w:t xml:space="preserve">and address reader concerns and </w:t>
      </w:r>
      <w:r w:rsidRPr="00544968">
        <w:rPr>
          <w:rFonts w:ascii="Palatino Linotype" w:hAnsi="Palatino Linotype"/>
        </w:rPr>
        <w:t>counterarguments.</w:t>
      </w:r>
    </w:p>
    <w:p w:rsidR="009A193B" w:rsidRPr="00796C3D" w:rsidRDefault="009A193B"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C42F17" w:rsidRDefault="00C42F17" w:rsidP="00C42F17">
      <w:pPr>
        <w:rPr>
          <w:rFonts w:ascii="Palatino Linotype" w:hAnsi="Palatino Linotype"/>
        </w:rPr>
      </w:pPr>
    </w:p>
    <w:p w:rsidR="00940C2B" w:rsidRPr="00796C3D" w:rsidRDefault="00940C2B" w:rsidP="00C42F17">
      <w:pPr>
        <w:rPr>
          <w:rFonts w:ascii="Palatino Linotype" w:hAnsi="Palatino Linotype"/>
        </w:rPr>
      </w:pPr>
      <w:r>
        <w:rPr>
          <w:rFonts w:ascii="Palatino Linotype" w:hAnsi="Palatino Linotype"/>
        </w:rPr>
        <w:tab/>
        <w:t xml:space="preserve">Throughout the course of this unit, the students have been adding their findings and research to their ‘research notebooks’.  This information </w:t>
      </w:r>
      <w:r w:rsidR="004E70E9">
        <w:rPr>
          <w:rFonts w:ascii="Palatino Linotype" w:hAnsi="Palatino Linotype"/>
        </w:rPr>
        <w:t xml:space="preserve">has been compiled through lessons and activities in their science class and their social studies class.  During the previous social studies lesson, the students gathered information about global warming </w:t>
      </w:r>
      <w:r w:rsidR="004E70E9">
        <w:rPr>
          <w:rFonts w:ascii="Palatino Linotype" w:hAnsi="Palatino Linotype"/>
        </w:rPr>
        <w:lastRenderedPageBreak/>
        <w:t xml:space="preserve">by researching opposing </w:t>
      </w:r>
      <w:r w:rsidR="00D42DF2">
        <w:rPr>
          <w:rFonts w:ascii="Palatino Linotype" w:hAnsi="Palatino Linotype"/>
        </w:rPr>
        <w:t>perspectives about this issue and compiling these perspectives into a Venn diagram.</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C42F17" w:rsidRDefault="00C42F17" w:rsidP="00C42F17">
      <w:pPr>
        <w:rPr>
          <w:rFonts w:ascii="Palatino Linotype" w:hAnsi="Palatino Linotype"/>
        </w:rPr>
      </w:pPr>
    </w:p>
    <w:p w:rsidR="00BD29ED" w:rsidRDefault="004E70E9" w:rsidP="00C42F17">
      <w:pPr>
        <w:rPr>
          <w:rFonts w:ascii="Palatino Linotype" w:hAnsi="Palatino Linotype"/>
        </w:rPr>
      </w:pPr>
      <w:r>
        <w:rPr>
          <w:rFonts w:ascii="Palatino Linotype" w:hAnsi="Palatino Linotype"/>
        </w:rPr>
        <w:tab/>
        <w:t>By using information gathered in their ‘research notebooks’, the students will form their own opinion about global warming by drafting their own persuasive speech to be incorporated into their culminating presentation at the ‘environmental summit’.</w:t>
      </w:r>
      <w:r w:rsidR="005C0572">
        <w:rPr>
          <w:rFonts w:ascii="Palatino Linotype" w:hAnsi="Palatino Linotype"/>
        </w:rPr>
        <w:t xml:space="preserve">  </w:t>
      </w:r>
    </w:p>
    <w:p w:rsidR="00BD29ED" w:rsidRDefault="00BD29ED" w:rsidP="00C42F17">
      <w:pPr>
        <w:rPr>
          <w:rFonts w:ascii="Palatino Linotype" w:hAnsi="Palatino Linotype"/>
        </w:rPr>
      </w:pPr>
    </w:p>
    <w:p w:rsidR="00FF6813" w:rsidRDefault="005C0572" w:rsidP="00BD29ED">
      <w:pPr>
        <w:ind w:firstLine="720"/>
        <w:rPr>
          <w:rFonts w:ascii="Palatino Linotype" w:hAnsi="Palatino Linotype"/>
        </w:rPr>
      </w:pPr>
      <w:r>
        <w:rPr>
          <w:rFonts w:ascii="Palatino Linotype" w:hAnsi="Palatino Linotype"/>
        </w:rPr>
        <w:t xml:space="preserve">Their speech will be centered </w:t>
      </w:r>
      <w:r w:rsidR="00FF6813">
        <w:rPr>
          <w:rFonts w:ascii="Palatino Linotype" w:hAnsi="Palatino Linotype"/>
        </w:rPr>
        <w:t>on</w:t>
      </w:r>
      <w:r>
        <w:rPr>
          <w:rFonts w:ascii="Palatino Linotype" w:hAnsi="Palatino Linotype"/>
        </w:rPr>
        <w:t xml:space="preserve"> these questions:  </w:t>
      </w:r>
    </w:p>
    <w:p w:rsidR="00BD29ED" w:rsidRDefault="00FF6813" w:rsidP="00BD29ED">
      <w:pPr>
        <w:pStyle w:val="ListParagraph"/>
        <w:numPr>
          <w:ilvl w:val="0"/>
          <w:numId w:val="8"/>
        </w:numPr>
        <w:rPr>
          <w:rFonts w:ascii="Palatino Linotype" w:hAnsi="Palatino Linotype"/>
        </w:rPr>
      </w:pPr>
      <w:r w:rsidRPr="00BD29ED">
        <w:rPr>
          <w:rFonts w:ascii="Palatino Linotype" w:hAnsi="Palatino Linotype"/>
        </w:rPr>
        <w:t>Should global warming be a concern for all nations?</w:t>
      </w:r>
    </w:p>
    <w:p w:rsidR="00BD29ED" w:rsidRDefault="00FF6813" w:rsidP="00BD29ED">
      <w:pPr>
        <w:pStyle w:val="ListParagraph"/>
        <w:numPr>
          <w:ilvl w:val="0"/>
          <w:numId w:val="8"/>
        </w:numPr>
        <w:rPr>
          <w:rFonts w:ascii="Palatino Linotype" w:hAnsi="Palatino Linotype"/>
        </w:rPr>
      </w:pPr>
      <w:r w:rsidRPr="00BD29ED">
        <w:rPr>
          <w:rFonts w:ascii="Palatino Linotype" w:hAnsi="Palatino Linotype"/>
        </w:rPr>
        <w:t>What are some of the effects of global warming that are happening right now?</w:t>
      </w:r>
    </w:p>
    <w:p w:rsidR="00FF6813" w:rsidRPr="00BD29ED" w:rsidRDefault="00FF6813" w:rsidP="00BD29ED">
      <w:pPr>
        <w:pStyle w:val="ListParagraph"/>
        <w:numPr>
          <w:ilvl w:val="0"/>
          <w:numId w:val="8"/>
        </w:numPr>
        <w:rPr>
          <w:rFonts w:ascii="Palatino Linotype" w:hAnsi="Palatino Linotype"/>
        </w:rPr>
      </w:pPr>
      <w:r w:rsidRPr="00BD29ED">
        <w:rPr>
          <w:rFonts w:ascii="Palatino Linotype" w:hAnsi="Palatino Linotype"/>
        </w:rPr>
        <w:t>What are some actions that could be t</w:t>
      </w:r>
      <w:r w:rsidR="002225C5">
        <w:rPr>
          <w:rFonts w:ascii="Palatino Linotype" w:hAnsi="Palatino Linotype"/>
        </w:rPr>
        <w:t>aken on a local</w:t>
      </w:r>
      <w:r w:rsidRPr="00BD29ED">
        <w:rPr>
          <w:rFonts w:ascii="Palatino Linotype" w:hAnsi="Palatino Linotype"/>
        </w:rPr>
        <w:t xml:space="preserve"> to combat global warming?</w:t>
      </w:r>
    </w:p>
    <w:p w:rsidR="00D42DF2" w:rsidRDefault="00D42DF2" w:rsidP="00BD29ED">
      <w:pPr>
        <w:ind w:firstLine="720"/>
        <w:rPr>
          <w:rFonts w:ascii="Palatino Linotype" w:hAnsi="Palatino Linotype"/>
        </w:rPr>
      </w:pPr>
      <w:r>
        <w:rPr>
          <w:rFonts w:ascii="Palatino Linotype" w:hAnsi="Palatino Linotype"/>
        </w:rPr>
        <w:t>Within this speech, students will support their viewpoint with facts and examples taken from their ‘research notebooks’.</w:t>
      </w:r>
    </w:p>
    <w:p w:rsidR="00FF6813" w:rsidRDefault="00FF6813"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C42F17" w:rsidRPr="00796C3D" w:rsidRDefault="00C42F17" w:rsidP="00C42F17">
      <w:pPr>
        <w:rPr>
          <w:rFonts w:ascii="Palatino Linotype" w:hAnsi="Palatino Linotype"/>
        </w:rPr>
      </w:pPr>
    </w:p>
    <w:p w:rsidR="00C42F17" w:rsidRDefault="00D42DF2" w:rsidP="00C42F17">
      <w:pPr>
        <w:rPr>
          <w:rFonts w:ascii="Palatino Linotype" w:hAnsi="Palatino Linotype"/>
        </w:rPr>
      </w:pPr>
      <w:r>
        <w:rPr>
          <w:rFonts w:ascii="Palatino Linotype" w:hAnsi="Palatino Linotype"/>
        </w:rPr>
        <w:tab/>
        <w:t>Students will be assessed based upon their completion</w:t>
      </w:r>
      <w:r w:rsidR="00C81549">
        <w:rPr>
          <w:rFonts w:ascii="Palatino Linotype" w:hAnsi="Palatino Linotype"/>
        </w:rPr>
        <w:t xml:space="preserve"> of the requirements.  These requirements include participation in lesson discussions and completion of the activity where each individual student puts their thoughts for their persuasive essay into the ‘points to consider’ and the ‘flow chart’ mentioned in the lesson and on the handout.  </w:t>
      </w:r>
    </w:p>
    <w:p w:rsidR="00C81549" w:rsidRPr="00796C3D" w:rsidRDefault="00C81549"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C42F17" w:rsidRDefault="00C42F17" w:rsidP="00C42F17">
      <w:pPr>
        <w:rPr>
          <w:rFonts w:ascii="Palatino Linotype" w:hAnsi="Palatino Linotype"/>
          <w:b/>
          <w:u w:val="single"/>
        </w:rPr>
      </w:pPr>
    </w:p>
    <w:p w:rsidR="004A0982" w:rsidRPr="004A0982" w:rsidRDefault="004A0982" w:rsidP="004A0982">
      <w:pPr>
        <w:pStyle w:val="ListParagraph"/>
        <w:numPr>
          <w:ilvl w:val="0"/>
          <w:numId w:val="10"/>
        </w:numPr>
        <w:rPr>
          <w:rFonts w:ascii="Palatino Linotype" w:hAnsi="Palatino Linotype"/>
          <w:b/>
          <w:u w:val="single"/>
        </w:rPr>
      </w:pPr>
      <w:r>
        <w:rPr>
          <w:rFonts w:ascii="Palatino Linotype" w:hAnsi="Palatino Linotype"/>
        </w:rPr>
        <w:t>Chalkboard/Whiteboard</w:t>
      </w:r>
    </w:p>
    <w:p w:rsidR="004A0982" w:rsidRPr="004A0982" w:rsidRDefault="004A0982" w:rsidP="004A0982">
      <w:pPr>
        <w:pStyle w:val="ListParagraph"/>
        <w:numPr>
          <w:ilvl w:val="0"/>
          <w:numId w:val="10"/>
        </w:numPr>
        <w:rPr>
          <w:rFonts w:ascii="Palatino Linotype" w:hAnsi="Palatino Linotype"/>
          <w:b/>
          <w:u w:val="single"/>
        </w:rPr>
      </w:pPr>
      <w:r>
        <w:rPr>
          <w:rFonts w:ascii="Palatino Linotype" w:hAnsi="Palatino Linotype"/>
        </w:rPr>
        <w:t>Dry-erase markers and eraser</w:t>
      </w:r>
    </w:p>
    <w:p w:rsidR="004A0982" w:rsidRPr="004A0982" w:rsidRDefault="004A0982" w:rsidP="004A0982">
      <w:pPr>
        <w:pStyle w:val="ListParagraph"/>
        <w:numPr>
          <w:ilvl w:val="0"/>
          <w:numId w:val="10"/>
        </w:numPr>
        <w:rPr>
          <w:rFonts w:ascii="Palatino Linotype" w:hAnsi="Palatino Linotype"/>
          <w:b/>
          <w:u w:val="single"/>
        </w:rPr>
      </w:pPr>
      <w:r>
        <w:rPr>
          <w:rFonts w:ascii="Palatino Linotype" w:hAnsi="Palatino Linotype"/>
        </w:rPr>
        <w:t>Copies of the “How to Organize a Persuasive Essay” handout (see attached)</w:t>
      </w:r>
    </w:p>
    <w:p w:rsidR="004A0982" w:rsidRPr="004A0982" w:rsidRDefault="004A0982" w:rsidP="004A0982">
      <w:pPr>
        <w:pStyle w:val="ListParagraph"/>
        <w:numPr>
          <w:ilvl w:val="0"/>
          <w:numId w:val="10"/>
        </w:numPr>
        <w:rPr>
          <w:rFonts w:ascii="Palatino Linotype" w:hAnsi="Palatino Linotype"/>
          <w:b/>
          <w:u w:val="single"/>
        </w:rPr>
      </w:pPr>
      <w:r>
        <w:rPr>
          <w:rFonts w:ascii="Palatino Linotype" w:hAnsi="Palatino Linotype"/>
        </w:rPr>
        <w:t>Copies of the “Sample Persuasive Essay” handout (see attached)</w:t>
      </w:r>
    </w:p>
    <w:p w:rsidR="004A0982" w:rsidRPr="004A0982" w:rsidRDefault="004A0982" w:rsidP="004A0982">
      <w:pPr>
        <w:pStyle w:val="ListParagraph"/>
        <w:numPr>
          <w:ilvl w:val="0"/>
          <w:numId w:val="10"/>
        </w:numPr>
        <w:rPr>
          <w:rFonts w:ascii="Palatino Linotype" w:hAnsi="Palatino Linotype"/>
          <w:b/>
          <w:u w:val="single"/>
        </w:rPr>
      </w:pPr>
      <w:r>
        <w:rPr>
          <w:rFonts w:ascii="Palatino Linotype" w:hAnsi="Palatino Linotype"/>
        </w:rPr>
        <w:t>Computers/Laptops</w:t>
      </w:r>
    </w:p>
    <w:p w:rsidR="004A0982" w:rsidRPr="004A0982" w:rsidRDefault="004A0982" w:rsidP="004A0982">
      <w:pPr>
        <w:pStyle w:val="ListParagraph"/>
        <w:numPr>
          <w:ilvl w:val="0"/>
          <w:numId w:val="10"/>
        </w:numPr>
        <w:rPr>
          <w:rFonts w:ascii="Palatino Linotype" w:hAnsi="Palatino Linotype"/>
          <w:b/>
          <w:u w:val="single"/>
        </w:rPr>
      </w:pPr>
      <w:r>
        <w:rPr>
          <w:rFonts w:ascii="Palatino Linotype" w:hAnsi="Palatino Linotype"/>
        </w:rPr>
        <w:t>Internet Access</w:t>
      </w:r>
    </w:p>
    <w:p w:rsidR="004A0982" w:rsidRPr="004A0982" w:rsidRDefault="004A0982" w:rsidP="004A0982">
      <w:pPr>
        <w:pStyle w:val="ListParagraph"/>
        <w:numPr>
          <w:ilvl w:val="1"/>
          <w:numId w:val="10"/>
        </w:numPr>
        <w:rPr>
          <w:rFonts w:ascii="Palatino Linotype" w:hAnsi="Palatino Linotype"/>
          <w:b/>
          <w:u w:val="single"/>
        </w:rPr>
      </w:pPr>
      <w:r>
        <w:rPr>
          <w:rFonts w:ascii="Palatino Linotype" w:hAnsi="Palatino Linotype"/>
        </w:rPr>
        <w:t xml:space="preserve">Website – Interactive Map, </w:t>
      </w:r>
      <w:hyperlink r:id="rId6" w:history="1">
        <w:r w:rsidRPr="002C0AB9">
          <w:rPr>
            <w:rStyle w:val="Hyperlink"/>
            <w:rFonts w:ascii="Palatino Linotype" w:hAnsi="Palatino Linotype"/>
          </w:rPr>
          <w:t>http://www.climatehotmap.org/index.html</w:t>
        </w:r>
      </w:hyperlink>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Default="00C42F17" w:rsidP="00C42F17">
      <w:pPr>
        <w:rPr>
          <w:rFonts w:ascii="Palatino Linotype" w:hAnsi="Palatino Linotype"/>
          <w:b/>
        </w:rPr>
      </w:pPr>
    </w:p>
    <w:p w:rsidR="004A0982" w:rsidRPr="004A0982" w:rsidRDefault="004A0982" w:rsidP="00C42F17">
      <w:pPr>
        <w:rPr>
          <w:rFonts w:ascii="Palatino Linotype" w:hAnsi="Palatino Linotype"/>
        </w:rPr>
      </w:pPr>
      <w:r>
        <w:rPr>
          <w:rFonts w:ascii="Palatino Linotype" w:hAnsi="Palatino Linotype"/>
          <w:b/>
        </w:rPr>
        <w:tab/>
      </w:r>
      <w:r>
        <w:rPr>
          <w:rFonts w:ascii="Palatino Linotype" w:hAnsi="Palatino Linotype"/>
        </w:rPr>
        <w:t xml:space="preserve">The majority of this lesson plan utilizes the </w:t>
      </w:r>
      <w:r w:rsidRPr="00040B37">
        <w:rPr>
          <w:rFonts w:ascii="Palatino Linotype" w:hAnsi="Palatino Linotype"/>
          <w:i/>
        </w:rPr>
        <w:t>direct instruction teaching model</w:t>
      </w:r>
      <w:r>
        <w:rPr>
          <w:rFonts w:ascii="Palatino Linotype" w:hAnsi="Palatino Linotype"/>
        </w:rPr>
        <w:t xml:space="preserve">.  First, the teacher explains how to organize a persuasive essay.  Then, in guided practice, the teacher and the class dissect and organize a sample persuasive together.  Afterwards, for independent practice, the students begin to organize their own individual persuasive essay.  </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C42F17" w:rsidRDefault="00C42F17" w:rsidP="00C42F17">
      <w:pPr>
        <w:rPr>
          <w:rFonts w:ascii="Palatino Linotype" w:hAnsi="Palatino Linotype"/>
          <w:b/>
        </w:rPr>
      </w:pPr>
    </w:p>
    <w:p w:rsidR="009658D6" w:rsidRPr="00FF6813" w:rsidRDefault="00FF6813" w:rsidP="004A0982">
      <w:pPr>
        <w:ind w:left="720" w:firstLine="720"/>
        <w:rPr>
          <w:rFonts w:ascii="Palatino Linotype" w:hAnsi="Palatino Linotype"/>
        </w:rPr>
      </w:pPr>
      <w:r>
        <w:rPr>
          <w:rFonts w:ascii="Palatino Linotype" w:hAnsi="Palatino Linotype"/>
        </w:rPr>
        <w:t xml:space="preserve">Initiate this lesson by introducing the interactive map/primary source </w:t>
      </w:r>
      <w:hyperlink r:id="rId7" w:history="1">
        <w:r w:rsidRPr="002C0AB9">
          <w:rPr>
            <w:rStyle w:val="Hyperlink"/>
            <w:rFonts w:ascii="Palatino Linotype" w:hAnsi="Palatino Linotype"/>
          </w:rPr>
          <w:t>http://www.climatehotmap.org/index.html</w:t>
        </w:r>
      </w:hyperlink>
      <w:r w:rsidR="00D42DF2">
        <w:rPr>
          <w:rFonts w:ascii="Palatino Linotype" w:hAnsi="Palatino Linotype"/>
        </w:rPr>
        <w:t xml:space="preserve">.  Since students will be drafting a persuasive speech in this lesson, encourage them to use this interactive map to discover how global warming is affecting their locale.  Students will add their findings to their research notebook.  Preferably, students will incorporate a few of these facts into their draft of their persuasive essay.  </w:t>
      </w:r>
    </w:p>
    <w:p w:rsidR="00C42F17" w:rsidRPr="00796C3D" w:rsidRDefault="00C42F17" w:rsidP="00C42F17">
      <w:pPr>
        <w:rPr>
          <w:rFonts w:ascii="Palatino Linotype" w:hAnsi="Palatino Linotype"/>
          <w:b/>
        </w:rPr>
      </w:pPr>
    </w:p>
    <w:p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D42DF2" w:rsidRDefault="00D42DF2" w:rsidP="00C42F17">
      <w:pPr>
        <w:ind w:left="720"/>
        <w:rPr>
          <w:rFonts w:ascii="Palatino Linotype" w:hAnsi="Palatino Linotype"/>
          <w:b/>
        </w:rPr>
      </w:pPr>
      <w:r>
        <w:rPr>
          <w:rFonts w:ascii="Palatino Linotype" w:hAnsi="Palatino Linotype"/>
          <w:b/>
        </w:rPr>
        <w:tab/>
      </w:r>
    </w:p>
    <w:p w:rsidR="00DB1BBE" w:rsidRDefault="00D42DF2" w:rsidP="00DB1BBE">
      <w:pPr>
        <w:pStyle w:val="ListParagraph"/>
        <w:numPr>
          <w:ilvl w:val="0"/>
          <w:numId w:val="4"/>
        </w:numPr>
        <w:rPr>
          <w:rFonts w:ascii="Palatino Linotype" w:hAnsi="Palatino Linotype"/>
          <w:sz w:val="20"/>
          <w:szCs w:val="20"/>
        </w:rPr>
      </w:pPr>
      <w:r w:rsidRPr="00DB1BBE">
        <w:rPr>
          <w:rFonts w:ascii="Palatino Linotype" w:hAnsi="Palatino Linotype"/>
          <w:sz w:val="20"/>
          <w:szCs w:val="20"/>
        </w:rPr>
        <w:t>Begin the lesson itself by initiating a mini-les</w:t>
      </w:r>
      <w:r w:rsidR="0089202F" w:rsidRPr="00DB1BBE">
        <w:rPr>
          <w:rFonts w:ascii="Palatino Linotype" w:hAnsi="Palatino Linotype"/>
          <w:sz w:val="20"/>
          <w:szCs w:val="20"/>
        </w:rPr>
        <w:t>son about how to organize their thoughts and findings of their persuasive essay before writing the essay in paragraph format (see the attached handout</w:t>
      </w:r>
      <w:r w:rsidR="00DB1BBE">
        <w:rPr>
          <w:rFonts w:ascii="Palatino Linotype" w:hAnsi="Palatino Linotype"/>
          <w:sz w:val="20"/>
          <w:szCs w:val="20"/>
        </w:rPr>
        <w:t>)</w:t>
      </w:r>
      <w:r w:rsidR="0089202F" w:rsidRPr="00DB1BBE">
        <w:rPr>
          <w:rFonts w:ascii="Palatino Linotype" w:hAnsi="Palatino Linotype"/>
          <w:sz w:val="20"/>
          <w:szCs w:val="20"/>
        </w:rPr>
        <w:t>.</w:t>
      </w:r>
    </w:p>
    <w:p w:rsidR="00DB1BBE" w:rsidRDefault="00DB1BBE" w:rsidP="00DB1BBE">
      <w:pPr>
        <w:pStyle w:val="ListParagraph"/>
        <w:numPr>
          <w:ilvl w:val="0"/>
          <w:numId w:val="4"/>
        </w:numPr>
        <w:rPr>
          <w:rFonts w:ascii="Palatino Linotype" w:hAnsi="Palatino Linotype"/>
          <w:sz w:val="20"/>
          <w:szCs w:val="20"/>
        </w:rPr>
      </w:pPr>
      <w:r>
        <w:rPr>
          <w:rFonts w:ascii="Palatino Linotype" w:hAnsi="Palatino Linotype"/>
          <w:sz w:val="20"/>
          <w:szCs w:val="20"/>
        </w:rPr>
        <w:t>Tell the students the following:  “When taking a road trip, it is helpful to know where you are going and how you are going to get there.  The same applies when writing a persuasive essay.”</w:t>
      </w:r>
    </w:p>
    <w:p w:rsidR="00DB1BBE" w:rsidRDefault="00DB1BBE" w:rsidP="00DB1BBE">
      <w:pPr>
        <w:pStyle w:val="ListParagraph"/>
        <w:numPr>
          <w:ilvl w:val="0"/>
          <w:numId w:val="4"/>
        </w:numPr>
        <w:rPr>
          <w:rFonts w:ascii="Palatino Linotype" w:hAnsi="Palatino Linotype"/>
          <w:sz w:val="20"/>
          <w:szCs w:val="20"/>
        </w:rPr>
      </w:pPr>
      <w:r>
        <w:rPr>
          <w:rFonts w:ascii="Palatino Linotype" w:hAnsi="Palatino Linotype"/>
          <w:sz w:val="20"/>
          <w:szCs w:val="20"/>
        </w:rPr>
        <w:t>Before writing your essay, consider the following points:</w:t>
      </w:r>
    </w:p>
    <w:p w:rsidR="00DB1BBE" w:rsidRPr="00DB1BBE" w:rsidRDefault="00DB1BBE" w:rsidP="00DB1BBE">
      <w:pPr>
        <w:pStyle w:val="ListParagraph"/>
        <w:numPr>
          <w:ilvl w:val="1"/>
          <w:numId w:val="4"/>
        </w:numPr>
        <w:spacing w:after="200" w:line="276" w:lineRule="auto"/>
        <w:rPr>
          <w:rFonts w:ascii="Palatino Linotype" w:hAnsi="Palatino Linotype"/>
          <w:sz w:val="20"/>
          <w:szCs w:val="20"/>
        </w:rPr>
      </w:pPr>
      <w:r w:rsidRPr="00DB1BBE">
        <w:rPr>
          <w:rFonts w:ascii="Palatino Linotype" w:hAnsi="Palatino Linotype"/>
          <w:sz w:val="20"/>
          <w:szCs w:val="20"/>
        </w:rPr>
        <w:t>Who is your audience?</w:t>
      </w:r>
    </w:p>
    <w:p w:rsidR="00DB1BBE" w:rsidRPr="00DB1BBE" w:rsidRDefault="00DB1BBE" w:rsidP="00DB1BBE">
      <w:pPr>
        <w:pStyle w:val="ListParagraph"/>
        <w:numPr>
          <w:ilvl w:val="1"/>
          <w:numId w:val="4"/>
        </w:numPr>
        <w:spacing w:after="200" w:line="276" w:lineRule="auto"/>
        <w:rPr>
          <w:rFonts w:ascii="Palatino Linotype" w:hAnsi="Palatino Linotype"/>
          <w:sz w:val="20"/>
          <w:szCs w:val="20"/>
        </w:rPr>
      </w:pPr>
      <w:r w:rsidRPr="00DB1BBE">
        <w:rPr>
          <w:rFonts w:ascii="Palatino Linotype" w:hAnsi="Palatino Linotype"/>
          <w:sz w:val="20"/>
          <w:szCs w:val="20"/>
        </w:rPr>
        <w:t>What is your purpose?</w:t>
      </w:r>
    </w:p>
    <w:p w:rsidR="00DB1BBE" w:rsidRPr="00DB1BBE" w:rsidRDefault="00DB1BBE" w:rsidP="00DB1BBE">
      <w:pPr>
        <w:pStyle w:val="ListParagraph"/>
        <w:numPr>
          <w:ilvl w:val="1"/>
          <w:numId w:val="4"/>
        </w:numPr>
        <w:spacing w:after="200" w:line="276" w:lineRule="auto"/>
        <w:rPr>
          <w:rFonts w:ascii="Palatino Linotype" w:hAnsi="Palatino Linotype"/>
          <w:sz w:val="20"/>
          <w:szCs w:val="20"/>
        </w:rPr>
      </w:pPr>
      <w:r w:rsidRPr="00DB1BBE">
        <w:rPr>
          <w:rFonts w:ascii="Palatino Linotype" w:hAnsi="Palatino Linotype"/>
          <w:sz w:val="20"/>
          <w:szCs w:val="20"/>
        </w:rPr>
        <w:t>What do you propose?</w:t>
      </w:r>
    </w:p>
    <w:p w:rsidR="00DB1BBE" w:rsidRDefault="00DB1BBE" w:rsidP="00DB1BBE">
      <w:pPr>
        <w:pStyle w:val="ListParagraph"/>
        <w:numPr>
          <w:ilvl w:val="1"/>
          <w:numId w:val="4"/>
        </w:numPr>
        <w:spacing w:after="200" w:line="276" w:lineRule="auto"/>
        <w:rPr>
          <w:rFonts w:ascii="Palatino Linotype" w:hAnsi="Palatino Linotype"/>
          <w:sz w:val="20"/>
          <w:szCs w:val="20"/>
        </w:rPr>
      </w:pPr>
      <w:r w:rsidRPr="00DB1BBE">
        <w:rPr>
          <w:rFonts w:ascii="Palatino Linotype" w:hAnsi="Palatino Linotype"/>
          <w:sz w:val="20"/>
          <w:szCs w:val="20"/>
        </w:rPr>
        <w:t>What are your reasons?</w:t>
      </w:r>
    </w:p>
    <w:p w:rsidR="00DB1BBE" w:rsidRDefault="008D6286" w:rsidP="00DB1BBE">
      <w:pPr>
        <w:pStyle w:val="ListParagraph"/>
        <w:numPr>
          <w:ilvl w:val="0"/>
          <w:numId w:val="4"/>
        </w:numPr>
        <w:spacing w:after="200" w:line="276" w:lineRule="auto"/>
        <w:rPr>
          <w:rFonts w:ascii="Palatino Linotype" w:hAnsi="Palatino Linotype"/>
          <w:sz w:val="20"/>
          <w:szCs w:val="20"/>
        </w:rPr>
      </w:pPr>
      <w:r>
        <w:rPr>
          <w:rFonts w:ascii="Palatino Linotype" w:hAnsi="Palatino Linotype"/>
          <w:sz w:val="20"/>
          <w:szCs w:val="20"/>
        </w:rPr>
        <w:t>Then, handout out to each student a copy of a sample persuasive essay.  Ask them to read this silently to themselves while you write the following on the chalkboard:</w:t>
      </w:r>
    </w:p>
    <w:p w:rsidR="008D6286" w:rsidRDefault="008D6286" w:rsidP="008D6286">
      <w:pPr>
        <w:pStyle w:val="ListParagraph"/>
        <w:numPr>
          <w:ilvl w:val="1"/>
          <w:numId w:val="4"/>
        </w:numPr>
        <w:spacing w:after="200" w:line="276" w:lineRule="auto"/>
        <w:rPr>
          <w:rFonts w:ascii="Palatino Linotype" w:hAnsi="Palatino Linotype"/>
          <w:sz w:val="20"/>
          <w:szCs w:val="20"/>
        </w:rPr>
      </w:pPr>
      <w:r>
        <w:rPr>
          <w:rFonts w:ascii="Palatino Linotype" w:hAnsi="Palatino Linotype"/>
          <w:sz w:val="20"/>
          <w:szCs w:val="20"/>
        </w:rPr>
        <w:t>Lead:</w:t>
      </w:r>
    </w:p>
    <w:p w:rsidR="008D6286" w:rsidRDefault="008D6286" w:rsidP="008D6286">
      <w:pPr>
        <w:pStyle w:val="ListParagraph"/>
        <w:numPr>
          <w:ilvl w:val="1"/>
          <w:numId w:val="4"/>
        </w:numPr>
        <w:spacing w:after="200" w:line="276" w:lineRule="auto"/>
        <w:rPr>
          <w:rFonts w:ascii="Palatino Linotype" w:hAnsi="Palatino Linotype"/>
          <w:sz w:val="20"/>
          <w:szCs w:val="20"/>
        </w:rPr>
      </w:pPr>
      <w:r>
        <w:rPr>
          <w:rFonts w:ascii="Palatino Linotype" w:hAnsi="Palatino Linotype"/>
          <w:sz w:val="20"/>
          <w:szCs w:val="20"/>
        </w:rPr>
        <w:t>Reasons:</w:t>
      </w:r>
    </w:p>
    <w:p w:rsidR="008D6286" w:rsidRDefault="008D6286" w:rsidP="008D6286">
      <w:pPr>
        <w:pStyle w:val="ListParagraph"/>
        <w:numPr>
          <w:ilvl w:val="1"/>
          <w:numId w:val="4"/>
        </w:numPr>
        <w:spacing w:after="200" w:line="276" w:lineRule="auto"/>
        <w:rPr>
          <w:rFonts w:ascii="Palatino Linotype" w:hAnsi="Palatino Linotype"/>
          <w:sz w:val="20"/>
          <w:szCs w:val="20"/>
        </w:rPr>
      </w:pPr>
      <w:r>
        <w:rPr>
          <w:rFonts w:ascii="Palatino Linotype" w:hAnsi="Palatino Linotype"/>
          <w:sz w:val="20"/>
          <w:szCs w:val="20"/>
        </w:rPr>
        <w:t>Ideas for Change:</w:t>
      </w:r>
    </w:p>
    <w:p w:rsidR="008D6286" w:rsidRDefault="008D6286" w:rsidP="008D6286">
      <w:pPr>
        <w:pStyle w:val="ListParagraph"/>
        <w:numPr>
          <w:ilvl w:val="1"/>
          <w:numId w:val="4"/>
        </w:numPr>
        <w:spacing w:after="200" w:line="276" w:lineRule="auto"/>
        <w:rPr>
          <w:rFonts w:ascii="Palatino Linotype" w:hAnsi="Palatino Linotype"/>
          <w:sz w:val="20"/>
          <w:szCs w:val="20"/>
        </w:rPr>
      </w:pPr>
      <w:r>
        <w:rPr>
          <w:rFonts w:ascii="Palatino Linotype" w:hAnsi="Palatino Linotype"/>
          <w:sz w:val="20"/>
          <w:szCs w:val="20"/>
        </w:rPr>
        <w:t>Conclusion:</w:t>
      </w:r>
    </w:p>
    <w:p w:rsidR="008D6286" w:rsidRDefault="008D6286" w:rsidP="008D6286">
      <w:pPr>
        <w:pStyle w:val="ListParagraph"/>
        <w:numPr>
          <w:ilvl w:val="0"/>
          <w:numId w:val="4"/>
        </w:numPr>
        <w:spacing w:after="200" w:line="276" w:lineRule="auto"/>
        <w:rPr>
          <w:rFonts w:ascii="Palatino Linotype" w:hAnsi="Palatino Linotype"/>
          <w:sz w:val="20"/>
          <w:szCs w:val="20"/>
        </w:rPr>
      </w:pPr>
      <w:r>
        <w:rPr>
          <w:rFonts w:ascii="Palatino Linotype" w:hAnsi="Palatino Linotype"/>
          <w:sz w:val="20"/>
          <w:szCs w:val="20"/>
        </w:rPr>
        <w:lastRenderedPageBreak/>
        <w:t>Explain to the students that the points above are used as an outline for most persuasive essays.</w:t>
      </w:r>
    </w:p>
    <w:p w:rsidR="008D6286" w:rsidRDefault="008D6286" w:rsidP="008D6286">
      <w:pPr>
        <w:pStyle w:val="ListParagraph"/>
        <w:numPr>
          <w:ilvl w:val="0"/>
          <w:numId w:val="4"/>
        </w:numPr>
        <w:spacing w:after="200" w:line="276" w:lineRule="auto"/>
        <w:rPr>
          <w:rFonts w:ascii="Palatino Linotype" w:hAnsi="Palatino Linotype"/>
          <w:sz w:val="20"/>
          <w:szCs w:val="20"/>
        </w:rPr>
      </w:pPr>
      <w:r>
        <w:rPr>
          <w:rFonts w:ascii="Palatino Linotype" w:hAnsi="Palatino Linotype"/>
          <w:sz w:val="20"/>
          <w:szCs w:val="20"/>
        </w:rPr>
        <w:t>As a class, fill in the outline by plugging-in points from the sample essay, seeing how this outline comes together.</w:t>
      </w:r>
    </w:p>
    <w:p w:rsidR="008D6286" w:rsidRDefault="008D6286" w:rsidP="008D6286">
      <w:pPr>
        <w:pStyle w:val="ListParagraph"/>
        <w:numPr>
          <w:ilvl w:val="0"/>
          <w:numId w:val="4"/>
        </w:numPr>
        <w:spacing w:after="200" w:line="276" w:lineRule="auto"/>
        <w:rPr>
          <w:rFonts w:ascii="Palatino Linotype" w:hAnsi="Palatino Linotype"/>
          <w:sz w:val="20"/>
          <w:szCs w:val="20"/>
        </w:rPr>
      </w:pPr>
      <w:r>
        <w:rPr>
          <w:rFonts w:ascii="Palatino Linotype" w:hAnsi="Palatino Linotype"/>
          <w:sz w:val="20"/>
          <w:szCs w:val="20"/>
        </w:rPr>
        <w:t xml:space="preserve">Then, ask the students to use their research notebooks to make their own outline of a persuasive essay, beginning with the points to consider and then the lead, reasons, ideas for change, and the conclusion.  Encourage them to use the handout and the chalkboard as a model.  Walk around the classroom while assisting individual students as needed.  </w:t>
      </w:r>
    </w:p>
    <w:p w:rsidR="008D6286" w:rsidRPr="008D6286" w:rsidRDefault="008D6286" w:rsidP="008D6286">
      <w:pPr>
        <w:pStyle w:val="ListParagraph"/>
        <w:spacing w:after="200" w:line="276" w:lineRule="auto"/>
        <w:ind w:left="1440"/>
        <w:rPr>
          <w:rFonts w:ascii="Palatino Linotype" w:hAnsi="Palatino Linotype"/>
          <w:sz w:val="20"/>
          <w:szCs w:val="20"/>
        </w:rPr>
      </w:pPr>
    </w:p>
    <w:p w:rsidR="00DB1BBE" w:rsidRPr="00DB1BBE" w:rsidRDefault="00DB1BBE" w:rsidP="00DB1BBE">
      <w:pPr>
        <w:pStyle w:val="ListParagraph"/>
        <w:ind w:left="2160"/>
        <w:rPr>
          <w:rFonts w:ascii="Palatino Linotype" w:hAnsi="Palatino Linotype"/>
          <w:sz w:val="20"/>
          <w:szCs w:val="20"/>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C42F17" w:rsidRDefault="00C42F17" w:rsidP="008D6286">
      <w:pPr>
        <w:rPr>
          <w:rFonts w:ascii="Palatino Linotype" w:hAnsi="Palatino Linotype"/>
          <w:b/>
          <w:u w:val="single"/>
        </w:rPr>
      </w:pPr>
    </w:p>
    <w:p w:rsidR="004A0982" w:rsidRDefault="008D6286" w:rsidP="008D6286">
      <w:pPr>
        <w:pStyle w:val="ListParagraph"/>
        <w:numPr>
          <w:ilvl w:val="0"/>
          <w:numId w:val="7"/>
        </w:numPr>
        <w:rPr>
          <w:rFonts w:ascii="Palatino Linotype" w:hAnsi="Palatino Linotype"/>
        </w:rPr>
      </w:pPr>
      <w:r>
        <w:rPr>
          <w:rFonts w:ascii="Palatino Linotype" w:hAnsi="Palatino Linotype"/>
        </w:rPr>
        <w:t xml:space="preserve">Have the students form small groups to discuss with their peers the viewpoint they decided to take on the issue of global warming.  Encourage them to explain to why they took this viewpoint and back it up with facts from their ‘research notebooks’.  It is okay for students to have picked different viewpoints.  The key is that they are able to support that viewpoint with research.  </w:t>
      </w:r>
    </w:p>
    <w:p w:rsidR="008D6286" w:rsidRPr="008D6286" w:rsidRDefault="008D6286" w:rsidP="008D6286">
      <w:pPr>
        <w:pStyle w:val="ListParagraph"/>
        <w:numPr>
          <w:ilvl w:val="0"/>
          <w:numId w:val="7"/>
        </w:numPr>
        <w:rPr>
          <w:rFonts w:ascii="Palatino Linotype" w:hAnsi="Palatino Linotype"/>
        </w:rPr>
      </w:pPr>
      <w:r>
        <w:rPr>
          <w:rFonts w:ascii="Palatino Linotype" w:hAnsi="Palatino Linotype"/>
        </w:rPr>
        <w:t>For homework, students will use their experi</w:t>
      </w:r>
      <w:r w:rsidR="00967B1A">
        <w:rPr>
          <w:rFonts w:ascii="Palatino Linotype" w:hAnsi="Palatino Linotype"/>
        </w:rPr>
        <w:t xml:space="preserve">ences in this lesson to draft their persuasive essay into sentences and paragraphs.  This essay will </w:t>
      </w:r>
      <w:r w:rsidR="00A3043B">
        <w:rPr>
          <w:rFonts w:ascii="Palatino Linotype" w:hAnsi="Palatino Linotype"/>
        </w:rPr>
        <w:t xml:space="preserve">be </w:t>
      </w:r>
      <w:r w:rsidR="00967B1A">
        <w:rPr>
          <w:rFonts w:ascii="Palatino Linotype" w:hAnsi="Palatino Linotype"/>
        </w:rPr>
        <w:t>incorporated into the culminating activity, the presentation at the ‘environmental summit’.</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rsidTr="009658D6">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9658D6">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9658D6">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9658D6">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9658D6">
            <w:pPr>
              <w:rPr>
                <w:rFonts w:ascii="Palatino Linotype" w:eastAsia="Times New Roman" w:hAnsi="Palatino Linotype"/>
              </w:rPr>
            </w:pPr>
          </w:p>
          <w:p w:rsidR="00C42F17" w:rsidRPr="00491114" w:rsidRDefault="00C42F17" w:rsidP="009658D6">
            <w:pPr>
              <w:rPr>
                <w:rFonts w:ascii="Palatino Linotype" w:eastAsia="Times New Roman" w:hAnsi="Palatino Linotype"/>
              </w:rPr>
            </w:pPr>
          </w:p>
          <w:p w:rsidR="00C42F17" w:rsidRPr="00491114" w:rsidRDefault="00107D9D" w:rsidP="009658D6">
            <w:pPr>
              <w:rPr>
                <w:rFonts w:ascii="Palatino Linotype" w:eastAsia="Times New Roman" w:hAnsi="Palatino Linotype"/>
              </w:rPr>
            </w:pPr>
            <w:r>
              <w:rPr>
                <w:rFonts w:ascii="Palatino Linotype" w:eastAsia="Times New Roman" w:hAnsi="Palatino Linotype"/>
              </w:rPr>
              <w:t>Roger</w:t>
            </w:r>
          </w:p>
          <w:p w:rsidR="00C42F17" w:rsidRPr="00491114" w:rsidRDefault="00C42F17" w:rsidP="009658D6">
            <w:pPr>
              <w:rPr>
                <w:rFonts w:ascii="Palatino Linotype" w:eastAsia="Times New Roman" w:hAnsi="Palatino Linotype"/>
              </w:rPr>
            </w:pPr>
          </w:p>
          <w:p w:rsidR="00C42F17" w:rsidRPr="00491114" w:rsidRDefault="00C42F17" w:rsidP="009658D6">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107D9D" w:rsidP="00107D9D">
            <w:pPr>
              <w:pStyle w:val="ListParagraph"/>
              <w:numPr>
                <w:ilvl w:val="0"/>
                <w:numId w:val="2"/>
              </w:numPr>
              <w:rPr>
                <w:rFonts w:ascii="Palatino Linotype" w:eastAsia="Times New Roman" w:hAnsi="Palatino Linotype"/>
              </w:rPr>
            </w:pPr>
            <w:r>
              <w:rPr>
                <w:rFonts w:ascii="Palatino Linotype" w:eastAsia="Times New Roman" w:hAnsi="Palatino Linotype"/>
              </w:rPr>
              <w:t xml:space="preserve"> ADD/ADHD</w:t>
            </w:r>
          </w:p>
          <w:p w:rsidR="00107D9D" w:rsidRPr="00107D9D" w:rsidRDefault="00107D9D" w:rsidP="00107D9D">
            <w:pPr>
              <w:pStyle w:val="ListParagraph"/>
              <w:numPr>
                <w:ilvl w:val="0"/>
                <w:numId w:val="2"/>
              </w:numPr>
              <w:rPr>
                <w:rFonts w:ascii="Palatino Linotype" w:eastAsia="Times New Roman" w:hAnsi="Palatino Linotype"/>
              </w:rPr>
            </w:pPr>
            <w:r>
              <w:rPr>
                <w:rFonts w:ascii="Palatino Linotype" w:eastAsia="Times New Roman" w:hAnsi="Palatino Linotype"/>
              </w:rPr>
              <w:t>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107D9D" w:rsidRDefault="00107D9D" w:rsidP="00107D9D">
            <w:pPr>
              <w:pStyle w:val="ListParagraph"/>
              <w:numPr>
                <w:ilvl w:val="0"/>
                <w:numId w:val="3"/>
              </w:numPr>
              <w:rPr>
                <w:rFonts w:ascii="Palatino Linotype" w:eastAsia="Times New Roman" w:hAnsi="Palatino Linotype"/>
              </w:rPr>
            </w:pPr>
            <w:r>
              <w:rPr>
                <w:rFonts w:ascii="Palatino Linotype" w:eastAsia="Times New Roman" w:hAnsi="Palatino Linotype"/>
              </w:rPr>
              <w:t xml:space="preserve"> Roger will be given an outline format of lesson instructions.  He will also be given the option of using a graphic organizer along with a printed daily schedule of today’s activities and expectations.</w:t>
            </w:r>
          </w:p>
        </w:tc>
      </w:tr>
      <w:tr w:rsidR="00C42F17" w:rsidRPr="00491114" w:rsidTr="009658D6">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9658D6">
            <w:pPr>
              <w:rPr>
                <w:rFonts w:ascii="Palatino Linotype" w:eastAsia="Times New Roman" w:hAnsi="Palatino Linotype"/>
              </w:rPr>
            </w:pPr>
          </w:p>
          <w:p w:rsidR="00C42F17" w:rsidRPr="00491114" w:rsidRDefault="00C42F17" w:rsidP="009658D6">
            <w:pPr>
              <w:rPr>
                <w:rFonts w:ascii="Palatino Linotype" w:eastAsia="Times New Roman" w:hAnsi="Palatino Linotype"/>
              </w:rPr>
            </w:pPr>
          </w:p>
          <w:p w:rsidR="00C42F17" w:rsidRPr="00491114" w:rsidRDefault="00C42F17" w:rsidP="009658D6">
            <w:pPr>
              <w:rPr>
                <w:rFonts w:ascii="Palatino Linotype" w:eastAsia="Times New Roman" w:hAnsi="Palatino Linotype"/>
              </w:rPr>
            </w:pPr>
          </w:p>
          <w:p w:rsidR="00C42F17" w:rsidRPr="00491114" w:rsidRDefault="00C42F17" w:rsidP="009658D6">
            <w:pPr>
              <w:rPr>
                <w:rFonts w:ascii="Palatino Linotype" w:eastAsia="Times New Roman" w:hAnsi="Palatino Linotype"/>
              </w:rPr>
            </w:pPr>
          </w:p>
          <w:p w:rsidR="00C42F17" w:rsidRPr="00491114" w:rsidRDefault="00C42F17" w:rsidP="009658D6">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9658D6">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9658D6">
            <w:pPr>
              <w:rPr>
                <w:rFonts w:ascii="Palatino Linotype" w:eastAsia="Times New Roman" w:hAnsi="Palatino Linotype"/>
              </w:rPr>
            </w:pPr>
          </w:p>
        </w:tc>
      </w:tr>
      <w:tr w:rsidR="00C42F17" w:rsidRPr="00491114" w:rsidTr="009658D6">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9658D6">
            <w:pPr>
              <w:rPr>
                <w:rFonts w:ascii="Palatino Linotype" w:eastAsia="Times New Roman" w:hAnsi="Palatino Linotype"/>
              </w:rPr>
            </w:pPr>
          </w:p>
          <w:p w:rsidR="00C42F17" w:rsidRPr="00491114" w:rsidRDefault="00C42F17" w:rsidP="009658D6">
            <w:pPr>
              <w:rPr>
                <w:rFonts w:ascii="Palatino Linotype" w:eastAsia="Times New Roman" w:hAnsi="Palatino Linotype"/>
              </w:rPr>
            </w:pPr>
          </w:p>
          <w:p w:rsidR="00C42F17" w:rsidRPr="00491114" w:rsidRDefault="00C42F17" w:rsidP="009658D6">
            <w:pPr>
              <w:rPr>
                <w:rFonts w:ascii="Palatino Linotype" w:eastAsia="Times New Roman" w:hAnsi="Palatino Linotype"/>
              </w:rPr>
            </w:pPr>
          </w:p>
          <w:p w:rsidR="00C42F17" w:rsidRPr="00491114" w:rsidRDefault="00C42F17" w:rsidP="009658D6">
            <w:pPr>
              <w:rPr>
                <w:rFonts w:ascii="Palatino Linotype" w:eastAsia="Times New Roman" w:hAnsi="Palatino Linotype"/>
              </w:rPr>
            </w:pPr>
          </w:p>
          <w:p w:rsidR="00C42F17" w:rsidRPr="00491114" w:rsidRDefault="00C42F17" w:rsidP="009658D6">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9658D6">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9658D6">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DD24B5" w:rsidRDefault="00DD24B5" w:rsidP="00C42F17">
      <w:pPr>
        <w:rPr>
          <w:rFonts w:ascii="Palatino Linotype" w:hAnsi="Palatino Linotype"/>
          <w:b/>
        </w:rPr>
      </w:pPr>
    </w:p>
    <w:p w:rsidR="00C81549" w:rsidRDefault="00C81549" w:rsidP="00C42F17">
      <w:pPr>
        <w:rPr>
          <w:rFonts w:ascii="Palatino Linotype" w:hAnsi="Palatino Linotype"/>
          <w:b/>
        </w:rPr>
      </w:pPr>
    </w:p>
    <w:p w:rsidR="00C81549" w:rsidRDefault="00C81549" w:rsidP="00C42F17">
      <w:pPr>
        <w:rPr>
          <w:rFonts w:ascii="Palatino Linotype" w:hAnsi="Palatino Linotype"/>
          <w:b/>
        </w:rPr>
      </w:pPr>
    </w:p>
    <w:p w:rsidR="00C81549" w:rsidRDefault="00C81549" w:rsidP="00C42F17">
      <w:pPr>
        <w:rPr>
          <w:rFonts w:ascii="Palatino Linotype" w:hAnsi="Palatino Linotype"/>
          <w:b/>
        </w:rPr>
      </w:pPr>
    </w:p>
    <w:p w:rsidR="00C81549" w:rsidRDefault="00C81549" w:rsidP="00C42F17">
      <w:pPr>
        <w:rPr>
          <w:rFonts w:ascii="Palatino Linotype" w:hAnsi="Palatino Linotype"/>
          <w:b/>
        </w:rPr>
      </w:pPr>
    </w:p>
    <w:p w:rsidR="00C81549" w:rsidRDefault="00C81549" w:rsidP="00C42F17">
      <w:pPr>
        <w:rPr>
          <w:rFonts w:ascii="Palatino Linotype" w:hAnsi="Palatino Linotype"/>
          <w:b/>
        </w:rPr>
      </w:pPr>
    </w:p>
    <w:p w:rsidR="00C81549" w:rsidRDefault="00C81549" w:rsidP="00C42F17">
      <w:pPr>
        <w:rPr>
          <w:rFonts w:ascii="Palatino Linotype" w:hAnsi="Palatino Linotype"/>
          <w:b/>
        </w:rPr>
      </w:pPr>
    </w:p>
    <w:p w:rsidR="00C81549" w:rsidRDefault="00C81549" w:rsidP="00C42F17">
      <w:pPr>
        <w:rPr>
          <w:rFonts w:ascii="Palatino Linotype" w:hAnsi="Palatino Linotype"/>
          <w:b/>
        </w:rPr>
      </w:pPr>
    </w:p>
    <w:p w:rsidR="00C81549" w:rsidRDefault="00C81549" w:rsidP="00C42F17">
      <w:pPr>
        <w:rPr>
          <w:rFonts w:ascii="Palatino Linotype" w:hAnsi="Palatino Linotype"/>
          <w:b/>
        </w:rPr>
      </w:pPr>
    </w:p>
    <w:p w:rsidR="00C81549" w:rsidRDefault="00C81549" w:rsidP="00C42F17">
      <w:pPr>
        <w:rPr>
          <w:rFonts w:ascii="Palatino Linotype" w:hAnsi="Palatino Linotype"/>
          <w:b/>
        </w:rPr>
      </w:pPr>
    </w:p>
    <w:p w:rsidR="00C81549" w:rsidRDefault="00C81549" w:rsidP="00C42F17">
      <w:pPr>
        <w:rPr>
          <w:rFonts w:ascii="Palatino Linotype" w:hAnsi="Palatino Linotype"/>
          <w:b/>
        </w:rPr>
      </w:pPr>
    </w:p>
    <w:p w:rsidR="00C81549" w:rsidRDefault="00C81549" w:rsidP="00C42F17">
      <w:pPr>
        <w:rPr>
          <w:rFonts w:ascii="Palatino Linotype" w:hAnsi="Palatino Linotype"/>
          <w:b/>
        </w:rPr>
      </w:pPr>
    </w:p>
    <w:p w:rsidR="00C81549" w:rsidRDefault="00C81549" w:rsidP="00C42F17">
      <w:pPr>
        <w:rPr>
          <w:rFonts w:ascii="Palatino Linotype" w:hAnsi="Palatino Linotype"/>
          <w:b/>
        </w:rPr>
      </w:pPr>
    </w:p>
    <w:p w:rsidR="00C81549" w:rsidRDefault="00C81549" w:rsidP="00C42F17">
      <w:pPr>
        <w:rPr>
          <w:rFonts w:ascii="Palatino Linotype" w:hAnsi="Palatino Linotype"/>
          <w:b/>
        </w:rPr>
      </w:pPr>
    </w:p>
    <w:p w:rsidR="00C81549" w:rsidRDefault="00C81549" w:rsidP="00C42F17">
      <w:pPr>
        <w:rPr>
          <w:rFonts w:ascii="Palatino Linotype" w:hAnsi="Palatino Linotype"/>
          <w:b/>
        </w:rPr>
      </w:pPr>
    </w:p>
    <w:p w:rsidR="00C81549" w:rsidRDefault="00C81549" w:rsidP="00C42F17">
      <w:pPr>
        <w:rPr>
          <w:rFonts w:ascii="Palatino Linotype" w:hAnsi="Palatino Linotype"/>
          <w:b/>
        </w:rPr>
      </w:pPr>
    </w:p>
    <w:p w:rsidR="00C81549" w:rsidRDefault="00C81549" w:rsidP="00C42F17">
      <w:pPr>
        <w:rPr>
          <w:rFonts w:ascii="Palatino Linotype" w:hAnsi="Palatino Linotype"/>
          <w:b/>
        </w:rPr>
      </w:pPr>
    </w:p>
    <w:p w:rsidR="00C81549" w:rsidRDefault="00C81549" w:rsidP="00C42F17">
      <w:pPr>
        <w:rPr>
          <w:rFonts w:ascii="Palatino Linotype" w:hAnsi="Palatino Linotype"/>
          <w:b/>
        </w:rPr>
      </w:pPr>
    </w:p>
    <w:p w:rsidR="00C81549" w:rsidRDefault="00C81549" w:rsidP="00C42F17">
      <w:pPr>
        <w:rPr>
          <w:rFonts w:ascii="Palatino Linotype" w:hAnsi="Palatino Linotype"/>
          <w:b/>
        </w:rPr>
      </w:pPr>
    </w:p>
    <w:p w:rsidR="00544968" w:rsidRDefault="00544968" w:rsidP="00C42F17">
      <w:pPr>
        <w:rPr>
          <w:rFonts w:ascii="Palatino Linotype" w:hAnsi="Palatino Linotype"/>
          <w:b/>
        </w:rPr>
      </w:pPr>
    </w:p>
    <w:p w:rsidR="00040B37" w:rsidRDefault="00040B37" w:rsidP="00040B37">
      <w:pPr>
        <w:spacing w:after="200" w:line="276" w:lineRule="auto"/>
        <w:rPr>
          <w:rFonts w:ascii="Palatino Linotype" w:hAnsi="Palatino Linotype"/>
          <w:b/>
        </w:rPr>
      </w:pPr>
    </w:p>
    <w:p w:rsidR="00DD24B5" w:rsidRPr="00DD24B5" w:rsidRDefault="00DD24B5" w:rsidP="00040B37">
      <w:pPr>
        <w:spacing w:after="200" w:line="276" w:lineRule="auto"/>
        <w:jc w:val="center"/>
        <w:rPr>
          <w:rFonts w:ascii="Comic Sans MS" w:eastAsiaTheme="minorHAnsi" w:hAnsi="Comic Sans MS" w:cstheme="minorBidi"/>
          <w:b/>
          <w:sz w:val="32"/>
          <w:szCs w:val="32"/>
        </w:rPr>
      </w:pPr>
      <w:r w:rsidRPr="00DD24B5">
        <w:rPr>
          <w:rFonts w:ascii="Comic Sans MS" w:eastAsiaTheme="minorHAnsi" w:hAnsi="Comic Sans MS" w:cstheme="minorBidi"/>
          <w:b/>
          <w:sz w:val="32"/>
          <w:szCs w:val="32"/>
        </w:rPr>
        <w:lastRenderedPageBreak/>
        <w:t>Persuasive Essay Writing:</w:t>
      </w:r>
    </w:p>
    <w:p w:rsidR="00DD24B5" w:rsidRPr="00DD24B5" w:rsidRDefault="00DD24B5" w:rsidP="00DD24B5">
      <w:pPr>
        <w:spacing w:after="200" w:line="276" w:lineRule="auto"/>
        <w:jc w:val="center"/>
        <w:rPr>
          <w:rFonts w:ascii="Comic Sans MS" w:eastAsiaTheme="minorHAnsi" w:hAnsi="Comic Sans MS" w:cstheme="minorBidi"/>
          <w:b/>
          <w:sz w:val="32"/>
          <w:szCs w:val="32"/>
        </w:rPr>
      </w:pPr>
      <w:r w:rsidRPr="00DD24B5">
        <w:rPr>
          <w:rFonts w:ascii="Comic Sans MS" w:eastAsiaTheme="minorHAnsi" w:hAnsi="Comic Sans MS" w:cstheme="minorBidi"/>
          <w:b/>
          <w:sz w:val="32"/>
          <w:szCs w:val="32"/>
        </w:rPr>
        <w:t>Organizing Your Persuasive Essay</w:t>
      </w:r>
    </w:p>
    <w:p w:rsidR="00DD24B5" w:rsidRPr="00DD24B5" w:rsidRDefault="00DD24B5" w:rsidP="00DD24B5">
      <w:pPr>
        <w:spacing w:after="200" w:line="276" w:lineRule="auto"/>
        <w:jc w:val="center"/>
        <w:rPr>
          <w:rFonts w:ascii="Comic Sans MS" w:eastAsiaTheme="minorHAnsi" w:hAnsi="Comic Sans MS" w:cstheme="minorBidi"/>
          <w:sz w:val="28"/>
          <w:szCs w:val="28"/>
        </w:rPr>
      </w:pPr>
    </w:p>
    <w:p w:rsidR="00DD24B5" w:rsidRPr="00DD24B5" w:rsidRDefault="00DD24B5" w:rsidP="00DD24B5">
      <w:pPr>
        <w:spacing w:after="200" w:line="276" w:lineRule="auto"/>
        <w:rPr>
          <w:rFonts w:ascii="Comic Sans MS" w:eastAsiaTheme="minorHAnsi" w:hAnsi="Comic Sans MS" w:cstheme="minorBidi"/>
        </w:rPr>
      </w:pPr>
      <w:r w:rsidRPr="00DD24B5">
        <w:rPr>
          <w:rFonts w:ascii="Comic Sans MS" w:eastAsiaTheme="minorHAnsi" w:hAnsi="Comic Sans MS" w:cstheme="minorBidi"/>
        </w:rPr>
        <w:t xml:space="preserve">**When taking a road trip, it’s helpful to know where you are going and how you will get there.  The same goes for writing persuasive essays. ** </w:t>
      </w:r>
    </w:p>
    <w:p w:rsidR="00DD24B5" w:rsidRPr="00DD24B5" w:rsidRDefault="00DD24B5" w:rsidP="00DD24B5">
      <w:pPr>
        <w:spacing w:after="200" w:line="276" w:lineRule="auto"/>
        <w:rPr>
          <w:rFonts w:ascii="Comic Sans MS" w:eastAsiaTheme="minorHAnsi" w:hAnsi="Comic Sans MS" w:cstheme="minorBidi"/>
        </w:rPr>
      </w:pPr>
    </w:p>
    <w:p w:rsidR="00DD24B5" w:rsidRPr="00DD24B5" w:rsidRDefault="00DD24B5" w:rsidP="00DD24B5">
      <w:pPr>
        <w:spacing w:after="200" w:line="276" w:lineRule="auto"/>
        <w:rPr>
          <w:rFonts w:ascii="Comic Sans MS" w:eastAsiaTheme="minorHAnsi" w:hAnsi="Comic Sans MS" w:cstheme="minorBidi"/>
          <w:b/>
        </w:rPr>
      </w:pPr>
      <w:r w:rsidRPr="00DD24B5">
        <w:rPr>
          <w:rFonts w:ascii="Comic Sans MS" w:eastAsiaTheme="minorHAnsi" w:hAnsi="Comic Sans MS" w:cstheme="minorBidi"/>
          <w:b/>
        </w:rPr>
        <w:t>Before writing your persuasive essay, consider the following:</w:t>
      </w:r>
    </w:p>
    <w:p w:rsidR="00DD24B5" w:rsidRPr="00DD24B5" w:rsidRDefault="00DD24B5" w:rsidP="00DD24B5">
      <w:pPr>
        <w:numPr>
          <w:ilvl w:val="0"/>
          <w:numId w:val="5"/>
        </w:numPr>
        <w:spacing w:after="200" w:line="276" w:lineRule="auto"/>
        <w:contextualSpacing/>
        <w:rPr>
          <w:rFonts w:ascii="Comic Sans MS" w:eastAsiaTheme="minorHAnsi" w:hAnsi="Comic Sans MS" w:cstheme="minorBidi"/>
        </w:rPr>
      </w:pPr>
      <w:r w:rsidRPr="00DD24B5">
        <w:rPr>
          <w:rFonts w:ascii="Comic Sans MS" w:eastAsiaTheme="minorHAnsi" w:hAnsi="Comic Sans MS" w:cstheme="minorBidi"/>
        </w:rPr>
        <w:t>Who is your audience?</w:t>
      </w:r>
    </w:p>
    <w:p w:rsidR="00DD24B5" w:rsidRPr="00DD24B5" w:rsidRDefault="00DD24B5" w:rsidP="00DD24B5">
      <w:pPr>
        <w:numPr>
          <w:ilvl w:val="0"/>
          <w:numId w:val="5"/>
        </w:numPr>
        <w:spacing w:after="200" w:line="276" w:lineRule="auto"/>
        <w:contextualSpacing/>
        <w:rPr>
          <w:rFonts w:ascii="Comic Sans MS" w:eastAsiaTheme="minorHAnsi" w:hAnsi="Comic Sans MS" w:cstheme="minorBidi"/>
        </w:rPr>
      </w:pPr>
      <w:r w:rsidRPr="00DD24B5">
        <w:rPr>
          <w:rFonts w:ascii="Comic Sans MS" w:eastAsiaTheme="minorHAnsi" w:hAnsi="Comic Sans MS" w:cstheme="minorBidi"/>
        </w:rPr>
        <w:t>What is your purpose?</w:t>
      </w:r>
    </w:p>
    <w:p w:rsidR="00DD24B5" w:rsidRPr="00DD24B5" w:rsidRDefault="00DD24B5" w:rsidP="00DD24B5">
      <w:pPr>
        <w:numPr>
          <w:ilvl w:val="0"/>
          <w:numId w:val="5"/>
        </w:numPr>
        <w:spacing w:after="200" w:line="276" w:lineRule="auto"/>
        <w:contextualSpacing/>
        <w:rPr>
          <w:rFonts w:ascii="Comic Sans MS" w:eastAsiaTheme="minorHAnsi" w:hAnsi="Comic Sans MS" w:cstheme="minorBidi"/>
        </w:rPr>
      </w:pPr>
      <w:r w:rsidRPr="00DD24B5">
        <w:rPr>
          <w:rFonts w:ascii="Comic Sans MS" w:eastAsiaTheme="minorHAnsi" w:hAnsi="Comic Sans MS" w:cstheme="minorBidi"/>
        </w:rPr>
        <w:t>What do you propose?</w:t>
      </w:r>
    </w:p>
    <w:p w:rsidR="00DD24B5" w:rsidRPr="00DD24B5" w:rsidRDefault="00DD24B5" w:rsidP="00DD24B5">
      <w:pPr>
        <w:numPr>
          <w:ilvl w:val="0"/>
          <w:numId w:val="5"/>
        </w:numPr>
        <w:spacing w:after="200" w:line="276" w:lineRule="auto"/>
        <w:contextualSpacing/>
        <w:rPr>
          <w:rFonts w:ascii="Comic Sans MS" w:eastAsiaTheme="minorHAnsi" w:hAnsi="Comic Sans MS" w:cstheme="minorBidi"/>
        </w:rPr>
      </w:pPr>
      <w:r w:rsidRPr="00DD24B5">
        <w:rPr>
          <w:rFonts w:ascii="Comic Sans MS" w:eastAsiaTheme="minorHAnsi" w:hAnsi="Comic Sans MS" w:cstheme="minorBidi"/>
        </w:rPr>
        <w:t>What are your reasons?</w:t>
      </w:r>
    </w:p>
    <w:p w:rsidR="00DD24B5" w:rsidRPr="00DD24B5" w:rsidRDefault="00DD24B5" w:rsidP="00DD24B5">
      <w:pPr>
        <w:spacing w:after="200" w:line="276" w:lineRule="auto"/>
        <w:ind w:left="720"/>
        <w:contextualSpacing/>
        <w:rPr>
          <w:rFonts w:ascii="Comic Sans MS" w:eastAsiaTheme="minorHAnsi" w:hAnsi="Comic Sans MS" w:cstheme="minorBidi"/>
        </w:rPr>
      </w:pPr>
    </w:p>
    <w:p w:rsidR="00DD24B5" w:rsidRPr="00DD24B5" w:rsidRDefault="00DD24B5" w:rsidP="00DD24B5">
      <w:pPr>
        <w:spacing w:after="200" w:line="276" w:lineRule="auto"/>
        <w:rPr>
          <w:rFonts w:ascii="Comic Sans MS" w:eastAsiaTheme="minorHAnsi" w:hAnsi="Comic Sans MS" w:cstheme="minorBidi"/>
          <w:b/>
        </w:rPr>
      </w:pPr>
      <w:r w:rsidRPr="00DD24B5">
        <w:rPr>
          <w:rFonts w:ascii="Comic Sans MS" w:eastAsiaTheme="minorHAnsi" w:hAnsi="Comic Sans MS" w:cstheme="minorBidi"/>
          <w:b/>
        </w:rPr>
        <w:t>Organizing Your Persuasive Essay:</w:t>
      </w:r>
    </w:p>
    <w:p w:rsidR="00DD24B5" w:rsidRPr="00DD24B5" w:rsidRDefault="00DD24B5" w:rsidP="00DD24B5">
      <w:pPr>
        <w:spacing w:after="200" w:line="276" w:lineRule="auto"/>
        <w:rPr>
          <w:rFonts w:ascii="Comic Sans MS" w:eastAsiaTheme="minorHAnsi" w:hAnsi="Comic Sans MS" w:cstheme="minorBidi"/>
          <w:sz w:val="28"/>
          <w:szCs w:val="28"/>
        </w:rPr>
      </w:pPr>
      <w:r w:rsidRPr="00DD24B5">
        <w:rPr>
          <w:rFonts w:ascii="Comic Sans MS" w:eastAsiaTheme="minorHAnsi" w:hAnsi="Comic Sans MS" w:cstheme="minorBidi"/>
          <w:noProof/>
          <w:sz w:val="28"/>
          <w:szCs w:val="28"/>
        </w:rPr>
        <w:drawing>
          <wp:inline distT="0" distB="0" distL="0" distR="0" wp14:anchorId="343C0053" wp14:editId="7CE55168">
            <wp:extent cx="5248275" cy="268605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DD24B5" w:rsidRPr="00DD24B5" w:rsidRDefault="00DD24B5" w:rsidP="00DD24B5">
      <w:pPr>
        <w:spacing w:after="200" w:line="276" w:lineRule="auto"/>
        <w:rPr>
          <w:rFonts w:ascii="Comic Sans MS" w:eastAsiaTheme="minorHAnsi" w:hAnsi="Comic Sans MS" w:cstheme="minorBidi"/>
          <w:sz w:val="28"/>
          <w:szCs w:val="28"/>
        </w:rPr>
      </w:pPr>
    </w:p>
    <w:p w:rsidR="00DD24B5" w:rsidRPr="00DD24B5" w:rsidRDefault="00DD24B5" w:rsidP="00DD24B5">
      <w:pPr>
        <w:spacing w:after="200" w:line="276" w:lineRule="auto"/>
        <w:rPr>
          <w:rFonts w:ascii="Comic Sans MS" w:eastAsiaTheme="minorHAnsi" w:hAnsi="Comic Sans MS" w:cstheme="minorBidi"/>
          <w:sz w:val="18"/>
          <w:szCs w:val="18"/>
        </w:rPr>
      </w:pPr>
      <w:r w:rsidRPr="00DD24B5">
        <w:rPr>
          <w:rFonts w:ascii="Comic Sans MS" w:eastAsiaTheme="minorHAnsi" w:hAnsi="Comic Sans MS" w:cstheme="minorBidi"/>
          <w:sz w:val="18"/>
          <w:szCs w:val="18"/>
        </w:rPr>
        <w:t xml:space="preserve">Resource:  </w:t>
      </w:r>
      <w:hyperlink r:id="rId13" w:history="1">
        <w:r w:rsidRPr="00DD24B5">
          <w:rPr>
            <w:rFonts w:ascii="Comic Sans MS" w:eastAsiaTheme="minorHAnsi" w:hAnsi="Comic Sans MS" w:cstheme="minorBidi"/>
            <w:color w:val="0000FF" w:themeColor="hyperlink"/>
            <w:sz w:val="18"/>
            <w:szCs w:val="18"/>
            <w:u w:val="single"/>
          </w:rPr>
          <w:t>http://enlearn.eastnoble.net/mhoffar1/Writing%20Workshop%20Focus%20Lessons/Persuasive%20Writing%20Unit%20of%20Study%20(grades%203-8)/persuasive%20writing%20unit%20all%20lessons.pdf</w:t>
        </w:r>
      </w:hyperlink>
      <w:r w:rsidRPr="00DD24B5">
        <w:rPr>
          <w:rFonts w:ascii="Comic Sans MS" w:eastAsiaTheme="minorHAnsi" w:hAnsi="Comic Sans MS" w:cstheme="minorBidi"/>
          <w:sz w:val="18"/>
          <w:szCs w:val="18"/>
        </w:rPr>
        <w:t xml:space="preserve"> </w:t>
      </w:r>
    </w:p>
    <w:p w:rsidR="00DD24B5" w:rsidRPr="00DD24B5" w:rsidRDefault="00DD24B5" w:rsidP="00DD24B5">
      <w:pPr>
        <w:pStyle w:val="Default"/>
        <w:jc w:val="center"/>
        <w:rPr>
          <w:sz w:val="32"/>
          <w:szCs w:val="32"/>
        </w:rPr>
      </w:pPr>
      <w:r w:rsidRPr="00DD24B5">
        <w:rPr>
          <w:sz w:val="32"/>
          <w:szCs w:val="32"/>
        </w:rPr>
        <w:lastRenderedPageBreak/>
        <w:t>Sample Persuasive Essay</w:t>
      </w:r>
      <w:r>
        <w:rPr>
          <w:sz w:val="32"/>
          <w:szCs w:val="32"/>
        </w:rPr>
        <w:t>/Letter</w:t>
      </w:r>
    </w:p>
    <w:p w:rsidR="00DD24B5" w:rsidRPr="00DD24B5" w:rsidRDefault="00DD24B5" w:rsidP="00DD24B5">
      <w:pPr>
        <w:pStyle w:val="Default"/>
        <w:rPr>
          <w:sz w:val="18"/>
          <w:szCs w:val="18"/>
        </w:rPr>
      </w:pPr>
      <w:r w:rsidRPr="00DD24B5">
        <w:rPr>
          <w:sz w:val="18"/>
          <w:szCs w:val="18"/>
        </w:rPr>
        <w:t xml:space="preserve">Dear Mayor </w:t>
      </w:r>
      <w:proofErr w:type="spellStart"/>
      <w:r w:rsidRPr="00DD24B5">
        <w:rPr>
          <w:sz w:val="18"/>
          <w:szCs w:val="18"/>
        </w:rPr>
        <w:t>Greatneck</w:t>
      </w:r>
      <w:proofErr w:type="spellEnd"/>
      <w:r w:rsidRPr="00DD24B5">
        <w:rPr>
          <w:sz w:val="18"/>
          <w:szCs w:val="18"/>
        </w:rPr>
        <w:t xml:space="preserve">, </w:t>
      </w:r>
    </w:p>
    <w:p w:rsidR="00DD24B5" w:rsidRPr="00DD24B5" w:rsidRDefault="00DD24B5" w:rsidP="00DD24B5">
      <w:pPr>
        <w:pStyle w:val="Default"/>
        <w:rPr>
          <w:sz w:val="18"/>
          <w:szCs w:val="18"/>
        </w:rPr>
      </w:pPr>
    </w:p>
    <w:p w:rsidR="00DD24B5" w:rsidRPr="00DD24B5" w:rsidRDefault="00DD24B5" w:rsidP="00DD24B5">
      <w:pPr>
        <w:pStyle w:val="Default"/>
        <w:rPr>
          <w:sz w:val="18"/>
          <w:szCs w:val="18"/>
        </w:rPr>
      </w:pPr>
      <w:r w:rsidRPr="00DD24B5">
        <w:rPr>
          <w:sz w:val="18"/>
          <w:szCs w:val="18"/>
        </w:rPr>
        <w:t xml:space="preserve">I understand that the town is considering making improvements on the old park. Mr. Mayor, the park is a wreck. Little kids go to the </w:t>
      </w:r>
      <w:proofErr w:type="spellStart"/>
      <w:r w:rsidRPr="00DD24B5">
        <w:rPr>
          <w:sz w:val="18"/>
          <w:szCs w:val="18"/>
        </w:rPr>
        <w:t>swingset</w:t>
      </w:r>
      <w:proofErr w:type="spellEnd"/>
      <w:r w:rsidRPr="00DD24B5">
        <w:rPr>
          <w:sz w:val="18"/>
          <w:szCs w:val="18"/>
        </w:rPr>
        <w:t xml:space="preserve"> hoping for an enjoyable ride, but they can’t. Why, you ask? The chains are broken, or the seat of the swing has splintered, or the swing is completely missing. The </w:t>
      </w:r>
      <w:proofErr w:type="spellStart"/>
      <w:r w:rsidRPr="00DD24B5">
        <w:rPr>
          <w:sz w:val="18"/>
          <w:szCs w:val="18"/>
        </w:rPr>
        <w:t>monkeybars</w:t>
      </w:r>
      <w:proofErr w:type="spellEnd"/>
      <w:r w:rsidRPr="00DD24B5">
        <w:rPr>
          <w:sz w:val="18"/>
          <w:szCs w:val="18"/>
        </w:rPr>
        <w:t xml:space="preserve"> are rusted, and they leave orange grime on your hands and clothing. In some places, the bars are bent or broken. Not a pretty picture is it? Obviously, the park needs to be fixed! </w:t>
      </w:r>
    </w:p>
    <w:p w:rsidR="00DD24B5" w:rsidRPr="00DD24B5" w:rsidRDefault="00DD24B5" w:rsidP="00DD24B5">
      <w:pPr>
        <w:pStyle w:val="Default"/>
        <w:rPr>
          <w:sz w:val="18"/>
          <w:szCs w:val="18"/>
        </w:rPr>
      </w:pPr>
    </w:p>
    <w:p w:rsidR="00DD24B5" w:rsidRPr="00DD24B5" w:rsidRDefault="00DD24B5" w:rsidP="00DD24B5">
      <w:pPr>
        <w:pStyle w:val="Default"/>
        <w:rPr>
          <w:sz w:val="18"/>
          <w:szCs w:val="18"/>
        </w:rPr>
      </w:pPr>
      <w:r w:rsidRPr="00DD24B5">
        <w:rPr>
          <w:sz w:val="18"/>
          <w:szCs w:val="18"/>
        </w:rPr>
        <w:t xml:space="preserve">Last week while I was at the park, a little girl on a swing began screaming and crying. We all ran over to her to see what was wrong. She sobbed and sobbed so hard her father couldn’t get her to talk. </w:t>
      </w:r>
      <w:proofErr w:type="gramStart"/>
      <w:r w:rsidRPr="00DD24B5">
        <w:rPr>
          <w:sz w:val="18"/>
          <w:szCs w:val="18"/>
        </w:rPr>
        <w:t>“Honey, calm down.</w:t>
      </w:r>
      <w:proofErr w:type="gramEnd"/>
      <w:r w:rsidRPr="00DD24B5">
        <w:rPr>
          <w:sz w:val="18"/>
          <w:szCs w:val="18"/>
        </w:rPr>
        <w:t xml:space="preserve"> I need to know </w:t>
      </w:r>
      <w:proofErr w:type="gramStart"/>
      <w:r w:rsidRPr="00DD24B5">
        <w:rPr>
          <w:sz w:val="18"/>
          <w:szCs w:val="18"/>
        </w:rPr>
        <w:t>what’s the matter</w:t>
      </w:r>
      <w:proofErr w:type="gramEnd"/>
      <w:r w:rsidRPr="00DD24B5">
        <w:rPr>
          <w:sz w:val="18"/>
          <w:szCs w:val="18"/>
        </w:rPr>
        <w:t xml:space="preserve">,” he softly said to her. Finally, she was able to show her dad her finger. There was a </w:t>
      </w:r>
      <w:proofErr w:type="spellStart"/>
      <w:r w:rsidRPr="00DD24B5">
        <w:rPr>
          <w:sz w:val="18"/>
          <w:szCs w:val="18"/>
        </w:rPr>
        <w:t>gi-normous</w:t>
      </w:r>
      <w:proofErr w:type="spellEnd"/>
      <w:r w:rsidRPr="00DD24B5">
        <w:rPr>
          <w:sz w:val="18"/>
          <w:szCs w:val="18"/>
        </w:rPr>
        <w:t xml:space="preserve"> splinter in her pinky. So you can see it is time to repair and replace old equipment! Another major problem at the park is the trash. There are hardly any trash cans, so what do people do? They throw their trash on the ground and the trash builds until now our park looks like the local dump instead of a pleasant park to enjoy. </w:t>
      </w:r>
    </w:p>
    <w:p w:rsidR="00DD24B5" w:rsidRPr="00DD24B5" w:rsidRDefault="00DD24B5" w:rsidP="00DD24B5">
      <w:pPr>
        <w:pStyle w:val="Default"/>
        <w:rPr>
          <w:sz w:val="18"/>
          <w:szCs w:val="18"/>
        </w:rPr>
      </w:pPr>
    </w:p>
    <w:p w:rsidR="00DD24B5" w:rsidRPr="00DD24B5" w:rsidRDefault="00DD24B5" w:rsidP="00DD24B5">
      <w:pPr>
        <w:pStyle w:val="Default"/>
        <w:rPr>
          <w:sz w:val="18"/>
          <w:szCs w:val="18"/>
        </w:rPr>
      </w:pPr>
      <w:r w:rsidRPr="00DD24B5">
        <w:rPr>
          <w:sz w:val="18"/>
          <w:szCs w:val="18"/>
        </w:rPr>
        <w:t xml:space="preserve">Mr. Mayor, this has to change. The park needs a major overhaul. Children need new </w:t>
      </w:r>
      <w:proofErr w:type="spellStart"/>
      <w:r w:rsidRPr="00DD24B5">
        <w:rPr>
          <w:sz w:val="18"/>
          <w:szCs w:val="18"/>
        </w:rPr>
        <w:t>swingsets</w:t>
      </w:r>
      <w:proofErr w:type="spellEnd"/>
      <w:r w:rsidRPr="00DD24B5">
        <w:rPr>
          <w:sz w:val="18"/>
          <w:szCs w:val="18"/>
        </w:rPr>
        <w:t xml:space="preserve">, slides, and </w:t>
      </w:r>
      <w:proofErr w:type="spellStart"/>
      <w:r w:rsidRPr="00DD24B5">
        <w:rPr>
          <w:sz w:val="18"/>
          <w:szCs w:val="18"/>
        </w:rPr>
        <w:t>monkeybars</w:t>
      </w:r>
      <w:proofErr w:type="spellEnd"/>
      <w:r w:rsidRPr="00DD24B5">
        <w:rPr>
          <w:sz w:val="18"/>
          <w:szCs w:val="18"/>
        </w:rPr>
        <w:t xml:space="preserve"> to play on. They need safe equipment so they won’t get injured and their parents don’t have to worry about them. They need to be able to run and jump and swing without worrying whether they will fall into a dirty pile of trash. We need trash barrels that get cleaned regularly. </w:t>
      </w:r>
    </w:p>
    <w:p w:rsidR="00DD24B5" w:rsidRPr="00DD24B5" w:rsidRDefault="00DD24B5" w:rsidP="00DD24B5">
      <w:pPr>
        <w:pStyle w:val="Default"/>
        <w:rPr>
          <w:sz w:val="18"/>
          <w:szCs w:val="18"/>
        </w:rPr>
      </w:pPr>
    </w:p>
    <w:p w:rsidR="00DD24B5" w:rsidRPr="00DD24B5" w:rsidRDefault="00DD24B5" w:rsidP="00DD24B5">
      <w:pPr>
        <w:pStyle w:val="Default"/>
        <w:rPr>
          <w:sz w:val="18"/>
          <w:szCs w:val="18"/>
        </w:rPr>
      </w:pPr>
      <w:r w:rsidRPr="00DD24B5">
        <w:rPr>
          <w:sz w:val="18"/>
          <w:szCs w:val="18"/>
        </w:rPr>
        <w:t xml:space="preserve">There is plenty of room at the park to add basketball courts and baseball diamonds. That would give teens something constructive to do in the summer instead of littering and destroying the </w:t>
      </w:r>
      <w:proofErr w:type="gramStart"/>
      <w:r w:rsidRPr="00DD24B5">
        <w:rPr>
          <w:sz w:val="18"/>
          <w:szCs w:val="18"/>
        </w:rPr>
        <w:t>park,</w:t>
      </w:r>
      <w:proofErr w:type="gramEnd"/>
      <w:r w:rsidRPr="00DD24B5">
        <w:rPr>
          <w:sz w:val="18"/>
          <w:szCs w:val="18"/>
        </w:rPr>
        <w:t xml:space="preserve"> they can be exercising and playing a sport. John, a sixteen year old that lives in this town stated, “I wish we had a place to play baseball in town. My dad has to drive me to Addison just so I can play.” I also ran a survey at our school asking all middle school students what kind of things they would like to see added at the park if they could choose. 89% of those surveyed wanted basketball courts and 73% wanted baseball diamonds. Think, if kids could play sports at the park, it would give them less time to get in trouble! </w:t>
      </w:r>
    </w:p>
    <w:p w:rsidR="00DD24B5" w:rsidRPr="00DD24B5" w:rsidRDefault="00DD24B5" w:rsidP="00DD24B5">
      <w:pPr>
        <w:pStyle w:val="Default"/>
        <w:rPr>
          <w:sz w:val="18"/>
          <w:szCs w:val="18"/>
        </w:rPr>
      </w:pPr>
    </w:p>
    <w:p w:rsidR="00DD24B5" w:rsidRPr="00DD24B5" w:rsidRDefault="00DD24B5" w:rsidP="00DD24B5">
      <w:pPr>
        <w:pStyle w:val="Default"/>
        <w:rPr>
          <w:sz w:val="18"/>
          <w:szCs w:val="18"/>
        </w:rPr>
      </w:pPr>
      <w:r w:rsidRPr="00DD24B5">
        <w:rPr>
          <w:sz w:val="18"/>
          <w:szCs w:val="18"/>
        </w:rPr>
        <w:t xml:space="preserve">Grownups that come to the park need places to rest, to relax, and wind down after a hard day at work too. I know my mom loves sitting outside in our flower garden watching birds search for food and butterflies flit from flower to flower. A beautiful flower garden at the park would be nice for the whole community to enjoy. Some people would even enjoy digging their fingers into the rich dirt, planting and caring for the rainbow of flowers. Adding park benches in that area would give everyone a place to sit, to think, to observe, or read. </w:t>
      </w:r>
    </w:p>
    <w:p w:rsidR="00DD24B5" w:rsidRPr="00DD24B5" w:rsidRDefault="00DD24B5" w:rsidP="00DD24B5">
      <w:pPr>
        <w:pStyle w:val="Default"/>
        <w:rPr>
          <w:sz w:val="18"/>
          <w:szCs w:val="18"/>
        </w:rPr>
      </w:pPr>
    </w:p>
    <w:p w:rsidR="00DD24B5" w:rsidRPr="00DD24B5" w:rsidRDefault="00DD24B5" w:rsidP="00DD24B5">
      <w:pPr>
        <w:pStyle w:val="Default"/>
        <w:rPr>
          <w:sz w:val="18"/>
          <w:szCs w:val="18"/>
        </w:rPr>
      </w:pPr>
      <w:r w:rsidRPr="00DD24B5">
        <w:rPr>
          <w:sz w:val="18"/>
          <w:szCs w:val="18"/>
        </w:rPr>
        <w:t xml:space="preserve">If we make the park inviting to all ages, maybe we ALL will do a better job of taking care of it. Groups of people, - church groups, school groups, clubs, and businesses that use the park -will all pitch in together to make the park a great place to be. We will all be proud to say, “Come enjoy Recovery Park. It has something for everyone!” </w:t>
      </w:r>
    </w:p>
    <w:p w:rsidR="00DD24B5" w:rsidRDefault="00DD24B5" w:rsidP="00DD24B5">
      <w:pPr>
        <w:pStyle w:val="Default"/>
        <w:ind w:left="5040" w:firstLine="720"/>
        <w:rPr>
          <w:sz w:val="18"/>
          <w:szCs w:val="18"/>
        </w:rPr>
      </w:pPr>
      <w:r w:rsidRPr="00DD24B5">
        <w:rPr>
          <w:sz w:val="18"/>
          <w:szCs w:val="18"/>
        </w:rPr>
        <w:t xml:space="preserve">Sincerely, </w:t>
      </w:r>
    </w:p>
    <w:p w:rsidR="00DD24B5" w:rsidRDefault="00DD24B5" w:rsidP="00DD24B5">
      <w:pPr>
        <w:pStyle w:val="Default"/>
        <w:ind w:left="5040" w:firstLine="720"/>
        <w:rPr>
          <w:sz w:val="18"/>
          <w:szCs w:val="18"/>
        </w:rPr>
      </w:pPr>
      <w:r>
        <w:rPr>
          <w:sz w:val="18"/>
          <w:szCs w:val="18"/>
        </w:rPr>
        <w:tab/>
      </w:r>
    </w:p>
    <w:p w:rsidR="00DD24B5" w:rsidRDefault="00DD24B5" w:rsidP="00DD24B5">
      <w:pPr>
        <w:pStyle w:val="Default"/>
        <w:ind w:left="5040" w:firstLine="720"/>
        <w:rPr>
          <w:sz w:val="18"/>
          <w:szCs w:val="18"/>
        </w:rPr>
      </w:pPr>
      <w:r>
        <w:rPr>
          <w:sz w:val="18"/>
          <w:szCs w:val="18"/>
        </w:rPr>
        <w:tab/>
      </w:r>
      <w:proofErr w:type="gramStart"/>
      <w:r>
        <w:rPr>
          <w:sz w:val="18"/>
          <w:szCs w:val="18"/>
        </w:rPr>
        <w:t>C.C.</w:t>
      </w:r>
      <w:proofErr w:type="gramEnd"/>
    </w:p>
    <w:p w:rsidR="00DD24B5" w:rsidRDefault="00DD24B5" w:rsidP="00DD24B5">
      <w:pPr>
        <w:pStyle w:val="Default"/>
        <w:ind w:left="5040" w:firstLine="720"/>
        <w:jc w:val="both"/>
        <w:rPr>
          <w:sz w:val="18"/>
          <w:szCs w:val="18"/>
        </w:rPr>
      </w:pPr>
    </w:p>
    <w:p w:rsidR="00DD24B5" w:rsidRPr="00DD24B5" w:rsidRDefault="00DD24B5" w:rsidP="00DD24B5">
      <w:pPr>
        <w:rPr>
          <w:lang w:eastAsia="ja-JP"/>
        </w:rPr>
      </w:pPr>
    </w:p>
    <w:p w:rsidR="00DD24B5" w:rsidRPr="00DD24B5" w:rsidRDefault="00DD24B5" w:rsidP="00DD24B5">
      <w:pPr>
        <w:rPr>
          <w:lang w:eastAsia="ja-JP"/>
        </w:rPr>
      </w:pPr>
    </w:p>
    <w:p w:rsidR="00DD24B5" w:rsidRDefault="00DD24B5" w:rsidP="00DD24B5">
      <w:pPr>
        <w:rPr>
          <w:lang w:eastAsia="ja-JP"/>
        </w:rPr>
      </w:pPr>
    </w:p>
    <w:p w:rsidR="00DD24B5" w:rsidRPr="00DD24B5" w:rsidRDefault="00DD24B5" w:rsidP="00DD24B5">
      <w:pPr>
        <w:spacing w:after="200" w:line="276" w:lineRule="auto"/>
        <w:rPr>
          <w:rFonts w:ascii="Comic Sans MS" w:eastAsiaTheme="minorHAnsi" w:hAnsi="Comic Sans MS" w:cstheme="minorBidi"/>
          <w:sz w:val="18"/>
          <w:szCs w:val="18"/>
        </w:rPr>
      </w:pPr>
      <w:r w:rsidRPr="00DD24B5">
        <w:rPr>
          <w:rFonts w:ascii="Comic Sans MS" w:eastAsiaTheme="minorHAnsi" w:hAnsi="Comic Sans MS" w:cstheme="minorBidi"/>
          <w:sz w:val="18"/>
          <w:szCs w:val="18"/>
        </w:rPr>
        <w:t xml:space="preserve">Resource:  </w:t>
      </w:r>
      <w:hyperlink r:id="rId14" w:history="1">
        <w:r w:rsidRPr="00DD24B5">
          <w:rPr>
            <w:rFonts w:ascii="Comic Sans MS" w:eastAsiaTheme="minorHAnsi" w:hAnsi="Comic Sans MS" w:cstheme="minorBidi"/>
            <w:color w:val="0000FF" w:themeColor="hyperlink"/>
            <w:sz w:val="18"/>
            <w:szCs w:val="18"/>
            <w:u w:val="single"/>
          </w:rPr>
          <w:t>http://enlearn.eastnoble.net/mhoffar1/Writing%20Workshop%20Focus%20Lessons/Persuasive%20Writing%20Unit%20of%20Study%20(grades%203-8)/persuasive%20writing%20unit%20all%20lessons.pdf</w:t>
        </w:r>
      </w:hyperlink>
      <w:r w:rsidRPr="00DD24B5">
        <w:rPr>
          <w:rFonts w:ascii="Comic Sans MS" w:eastAsiaTheme="minorHAnsi" w:hAnsi="Comic Sans MS" w:cstheme="minorBidi"/>
          <w:sz w:val="18"/>
          <w:szCs w:val="18"/>
        </w:rPr>
        <w:t xml:space="preserve"> </w:t>
      </w:r>
    </w:p>
    <w:sectPr w:rsidR="00DD24B5" w:rsidRPr="00DD24B5"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mic Sans MS">
    <w:altName w:val="Comic Sans MS"/>
    <w:panose1 w:val="030F0702030302020204"/>
    <w:charset w:val="00"/>
    <w:family w:val="script"/>
    <w:pitch w:val="variable"/>
    <w:sig w:usb0="00000287" w:usb1="00000000" w:usb2="00000000" w:usb3="00000000" w:csb0="0000009F" w:csb1="00000000"/>
  </w:font>
  <w:font w:name="Palatino Linotype">
    <w:altName w:val="Palatino"/>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E4BBC"/>
    <w:multiLevelType w:val="hybridMultilevel"/>
    <w:tmpl w:val="D400A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2B40B1D"/>
    <w:multiLevelType w:val="hybridMultilevel"/>
    <w:tmpl w:val="D902DD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AF06817"/>
    <w:multiLevelType w:val="hybridMultilevel"/>
    <w:tmpl w:val="2C8408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123776"/>
    <w:multiLevelType w:val="hybridMultilevel"/>
    <w:tmpl w:val="9C086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EA2A88"/>
    <w:multiLevelType w:val="hybridMultilevel"/>
    <w:tmpl w:val="B6241C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F1930D4"/>
    <w:multiLevelType w:val="hybridMultilevel"/>
    <w:tmpl w:val="E9C6F5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EE5C19"/>
    <w:multiLevelType w:val="hybridMultilevel"/>
    <w:tmpl w:val="06008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7F39EB"/>
    <w:multiLevelType w:val="hybridMultilevel"/>
    <w:tmpl w:val="75DA8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F64C91"/>
    <w:multiLevelType w:val="hybridMultilevel"/>
    <w:tmpl w:val="1714AF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9"/>
  </w:num>
  <w:num w:numId="5">
    <w:abstractNumId w:val="8"/>
  </w:num>
  <w:num w:numId="6">
    <w:abstractNumId w:val="3"/>
  </w:num>
  <w:num w:numId="7">
    <w:abstractNumId w:val="2"/>
  </w:num>
  <w:num w:numId="8">
    <w:abstractNumId w:val="5"/>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C42F17"/>
    <w:rsid w:val="00040B37"/>
    <w:rsid w:val="000D15C2"/>
    <w:rsid w:val="00107D9D"/>
    <w:rsid w:val="002225C5"/>
    <w:rsid w:val="003407DF"/>
    <w:rsid w:val="003A05BB"/>
    <w:rsid w:val="004A0982"/>
    <w:rsid w:val="004E70E9"/>
    <w:rsid w:val="00544968"/>
    <w:rsid w:val="005C0572"/>
    <w:rsid w:val="006254F9"/>
    <w:rsid w:val="0089202F"/>
    <w:rsid w:val="008D4408"/>
    <w:rsid w:val="008D6286"/>
    <w:rsid w:val="00940C2B"/>
    <w:rsid w:val="009658D6"/>
    <w:rsid w:val="00967B1A"/>
    <w:rsid w:val="009A193B"/>
    <w:rsid w:val="009D3940"/>
    <w:rsid w:val="00A3043B"/>
    <w:rsid w:val="00A864E6"/>
    <w:rsid w:val="00B96FB8"/>
    <w:rsid w:val="00BD29ED"/>
    <w:rsid w:val="00C42F17"/>
    <w:rsid w:val="00C66BA8"/>
    <w:rsid w:val="00C81549"/>
    <w:rsid w:val="00CF5863"/>
    <w:rsid w:val="00D42DF2"/>
    <w:rsid w:val="00DB1BBE"/>
    <w:rsid w:val="00DD24B5"/>
    <w:rsid w:val="00DE5F8F"/>
    <w:rsid w:val="00DF37B3"/>
    <w:rsid w:val="00F407ED"/>
    <w:rsid w:val="00FF68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7D9D"/>
    <w:pPr>
      <w:ind w:left="720"/>
      <w:contextualSpacing/>
    </w:pPr>
  </w:style>
  <w:style w:type="character" w:styleId="Hyperlink">
    <w:name w:val="Hyperlink"/>
    <w:basedOn w:val="DefaultParagraphFont"/>
    <w:uiPriority w:val="99"/>
    <w:unhideWhenUsed/>
    <w:rsid w:val="00FF6813"/>
    <w:rPr>
      <w:color w:val="0000FF" w:themeColor="hyperlink"/>
      <w:u w:val="single"/>
    </w:rPr>
  </w:style>
  <w:style w:type="character" w:styleId="FollowedHyperlink">
    <w:name w:val="FollowedHyperlink"/>
    <w:basedOn w:val="DefaultParagraphFont"/>
    <w:uiPriority w:val="99"/>
    <w:semiHidden/>
    <w:unhideWhenUsed/>
    <w:rsid w:val="00FF6813"/>
    <w:rPr>
      <w:color w:val="800080" w:themeColor="followedHyperlink"/>
      <w:u w:val="single"/>
    </w:rPr>
  </w:style>
  <w:style w:type="paragraph" w:styleId="BalloonText">
    <w:name w:val="Balloon Text"/>
    <w:basedOn w:val="Normal"/>
    <w:link w:val="BalloonTextChar"/>
    <w:uiPriority w:val="99"/>
    <w:semiHidden/>
    <w:unhideWhenUsed/>
    <w:rsid w:val="00DD24B5"/>
    <w:rPr>
      <w:rFonts w:ascii="Tahoma" w:hAnsi="Tahoma" w:cs="Tahoma"/>
      <w:sz w:val="16"/>
      <w:szCs w:val="16"/>
    </w:rPr>
  </w:style>
  <w:style w:type="character" w:customStyle="1" w:styleId="BalloonTextChar">
    <w:name w:val="Balloon Text Char"/>
    <w:basedOn w:val="DefaultParagraphFont"/>
    <w:link w:val="BalloonText"/>
    <w:uiPriority w:val="99"/>
    <w:semiHidden/>
    <w:rsid w:val="00DD24B5"/>
    <w:rPr>
      <w:rFonts w:ascii="Tahoma" w:eastAsia="Calibri" w:hAnsi="Tahoma" w:cs="Tahoma"/>
      <w:sz w:val="16"/>
      <w:szCs w:val="16"/>
      <w:lang w:eastAsia="en-US"/>
    </w:rPr>
  </w:style>
  <w:style w:type="paragraph" w:customStyle="1" w:styleId="Default">
    <w:name w:val="Default"/>
    <w:rsid w:val="00DD24B5"/>
    <w:pPr>
      <w:autoSpaceDE w:val="0"/>
      <w:autoSpaceDN w:val="0"/>
      <w:adjustRightInd w:val="0"/>
      <w:spacing w:after="0" w:line="240" w:lineRule="auto"/>
    </w:pPr>
    <w:rPr>
      <w:rFonts w:ascii="Comic Sans MS" w:hAnsi="Comic Sans MS" w:cs="Comic Sans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http://enlearn.eastnoble.net/mhoffar1/Writing%20Workshop%20Focus%20Lessons/Persuasive%20Writing%20Unit%20of%20Study%20(grades%203-8)/persuasive%20writing%20unit%20all%20lessons.pdf" TargetMode="External"/><Relationship Id="rId3" Type="http://schemas.microsoft.com/office/2007/relationships/stylesWithEffects" Target="stylesWithEffects.xml"/><Relationship Id="rId7" Type="http://schemas.openxmlformats.org/officeDocument/2006/relationships/hyperlink" Target="http://www.climatehotmap.org/index.html" TargetMode="External"/><Relationship Id="rId12"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climatehotmap.org/index.html" TargetMode="Externa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enlearn.eastnoble.net/mhoffar1/Writing%20Workshop%20Focus%20Lessons/Persuasive%20Writing%20Unit%20of%20Study%20(grades%203-8)/persuasive%20writing%20unit%20all%20lessons.pdf"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E8F5055-0BC9-47F1-A6B0-83BF9EA505CD}" type="doc">
      <dgm:prSet loTypeId="urn:microsoft.com/office/officeart/2005/8/layout/process2" loCatId="process" qsTypeId="urn:microsoft.com/office/officeart/2005/8/quickstyle/simple1" qsCatId="simple" csTypeId="urn:microsoft.com/office/officeart/2005/8/colors/accent1_2" csCatId="accent1" phldr="1"/>
      <dgm:spPr/>
    </dgm:pt>
    <dgm:pt modelId="{E043BBAE-F317-4E1B-A0D0-6386A5DB55BA}">
      <dgm:prSet phldrT="[Text]"/>
      <dgm:spPr>
        <a:xfrm>
          <a:off x="1758408" y="1311"/>
          <a:ext cx="1731458" cy="48789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Lead</a:t>
          </a:r>
        </a:p>
      </dgm:t>
    </dgm:pt>
    <dgm:pt modelId="{7EEAA536-167A-429F-8754-D6ACF5850673}" type="parTrans" cxnId="{52FC8EC7-60CA-4AB9-A226-DC421E64B823}">
      <dgm:prSet/>
      <dgm:spPr/>
      <dgm:t>
        <a:bodyPr/>
        <a:lstStyle/>
        <a:p>
          <a:endParaRPr lang="en-US"/>
        </a:p>
      </dgm:t>
    </dgm:pt>
    <dgm:pt modelId="{CA469377-F12A-4526-B20B-B3561D6D97AF}" type="sibTrans" cxnId="{52FC8EC7-60CA-4AB9-A226-DC421E64B823}">
      <dgm:prSet/>
      <dgm:spPr>
        <a:xfrm rot="5400000">
          <a:off x="2532657" y="501404"/>
          <a:ext cx="182960" cy="219553"/>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1A778546-8BE7-4C01-96E6-7A3325629F3C}">
      <dgm:prSet phldrT="[Text]"/>
      <dgm:spPr>
        <a:xfrm>
          <a:off x="1758408" y="733155"/>
          <a:ext cx="1731458" cy="48789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Reasons</a:t>
          </a:r>
        </a:p>
      </dgm:t>
    </dgm:pt>
    <dgm:pt modelId="{72ECA926-76DC-4CBC-A95D-0E73EC5252F6}" type="parTrans" cxnId="{DA667DD9-A255-44B3-BE8B-14F84FA9CB78}">
      <dgm:prSet/>
      <dgm:spPr/>
      <dgm:t>
        <a:bodyPr/>
        <a:lstStyle/>
        <a:p>
          <a:endParaRPr lang="en-US"/>
        </a:p>
      </dgm:t>
    </dgm:pt>
    <dgm:pt modelId="{B9620B24-8440-43B8-9298-C540FA15D63C}" type="sibTrans" cxnId="{DA667DD9-A255-44B3-BE8B-14F84FA9CB78}">
      <dgm:prSet/>
      <dgm:spPr>
        <a:xfrm rot="5400000">
          <a:off x="2532657" y="1233248"/>
          <a:ext cx="182960" cy="219553"/>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B9C37C9-2E74-4167-90A2-F8B584F8425B}">
      <dgm:prSet phldrT="[Text]"/>
      <dgm:spPr>
        <a:xfrm>
          <a:off x="1758408" y="1464998"/>
          <a:ext cx="1731458" cy="48789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Ideas for Change</a:t>
          </a:r>
        </a:p>
      </dgm:t>
    </dgm:pt>
    <dgm:pt modelId="{126CC8A8-67B2-4127-8C4A-4C01239C1F0E}" type="parTrans" cxnId="{2177A34D-233B-4D37-BC55-9D822EBDECCF}">
      <dgm:prSet/>
      <dgm:spPr/>
      <dgm:t>
        <a:bodyPr/>
        <a:lstStyle/>
        <a:p>
          <a:endParaRPr lang="en-US"/>
        </a:p>
      </dgm:t>
    </dgm:pt>
    <dgm:pt modelId="{0F8D5940-CFEB-483A-A4BB-8C9B53878B9B}" type="sibTrans" cxnId="{2177A34D-233B-4D37-BC55-9D822EBDECCF}">
      <dgm:prSet/>
      <dgm:spPr>
        <a:xfrm rot="5400000">
          <a:off x="2532657" y="1965092"/>
          <a:ext cx="182960" cy="219553"/>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7F3FED21-2F2C-4EA7-9FD9-E5044E23C14C}">
      <dgm:prSet/>
      <dgm:spPr>
        <a:xfrm>
          <a:off x="1758408" y="2196842"/>
          <a:ext cx="1731458" cy="48789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Conclusion</a:t>
          </a:r>
        </a:p>
      </dgm:t>
    </dgm:pt>
    <dgm:pt modelId="{5D2DF58F-9CBD-434F-BC93-49F48498ADC6}" type="parTrans" cxnId="{C303009F-9BA8-4C21-8560-5CB3496C15C4}">
      <dgm:prSet/>
      <dgm:spPr/>
      <dgm:t>
        <a:bodyPr/>
        <a:lstStyle/>
        <a:p>
          <a:endParaRPr lang="en-US"/>
        </a:p>
      </dgm:t>
    </dgm:pt>
    <dgm:pt modelId="{D24B0BB8-7F51-4A9C-AE09-2D22DFE674FF}" type="sibTrans" cxnId="{C303009F-9BA8-4C21-8560-5CB3496C15C4}">
      <dgm:prSet/>
      <dgm:spPr/>
      <dgm:t>
        <a:bodyPr/>
        <a:lstStyle/>
        <a:p>
          <a:endParaRPr lang="en-US"/>
        </a:p>
      </dgm:t>
    </dgm:pt>
    <dgm:pt modelId="{9F326B02-834C-4BE1-9D9F-EE5320873F60}" type="pres">
      <dgm:prSet presAssocID="{5E8F5055-0BC9-47F1-A6B0-83BF9EA505CD}" presName="linearFlow" presStyleCnt="0">
        <dgm:presLayoutVars>
          <dgm:resizeHandles val="exact"/>
        </dgm:presLayoutVars>
      </dgm:prSet>
      <dgm:spPr/>
    </dgm:pt>
    <dgm:pt modelId="{F8FC1F5B-745B-4053-A116-23E5F3032E7B}" type="pres">
      <dgm:prSet presAssocID="{E043BBAE-F317-4E1B-A0D0-6386A5DB55BA}" presName="node" presStyleLbl="node1" presStyleIdx="0" presStyleCnt="4">
        <dgm:presLayoutVars>
          <dgm:bulletEnabled val="1"/>
        </dgm:presLayoutVars>
      </dgm:prSet>
      <dgm:spPr/>
      <dgm:t>
        <a:bodyPr/>
        <a:lstStyle/>
        <a:p>
          <a:endParaRPr lang="en-US"/>
        </a:p>
      </dgm:t>
    </dgm:pt>
    <dgm:pt modelId="{4CB8F5F4-1BB5-4BF1-8DC9-97DF3B8A92F3}" type="pres">
      <dgm:prSet presAssocID="{CA469377-F12A-4526-B20B-B3561D6D97AF}" presName="sibTrans" presStyleLbl="sibTrans2D1" presStyleIdx="0" presStyleCnt="3"/>
      <dgm:spPr/>
      <dgm:t>
        <a:bodyPr/>
        <a:lstStyle/>
        <a:p>
          <a:endParaRPr lang="en-US"/>
        </a:p>
      </dgm:t>
    </dgm:pt>
    <dgm:pt modelId="{B40A2058-A213-40B0-AAAA-61D33B3CB145}" type="pres">
      <dgm:prSet presAssocID="{CA469377-F12A-4526-B20B-B3561D6D97AF}" presName="connectorText" presStyleLbl="sibTrans2D1" presStyleIdx="0" presStyleCnt="3"/>
      <dgm:spPr/>
      <dgm:t>
        <a:bodyPr/>
        <a:lstStyle/>
        <a:p>
          <a:endParaRPr lang="en-US"/>
        </a:p>
      </dgm:t>
    </dgm:pt>
    <dgm:pt modelId="{B0FA31BE-601D-47F8-91F3-0948E580285A}" type="pres">
      <dgm:prSet presAssocID="{1A778546-8BE7-4C01-96E6-7A3325629F3C}" presName="node" presStyleLbl="node1" presStyleIdx="1" presStyleCnt="4">
        <dgm:presLayoutVars>
          <dgm:bulletEnabled val="1"/>
        </dgm:presLayoutVars>
      </dgm:prSet>
      <dgm:spPr/>
      <dgm:t>
        <a:bodyPr/>
        <a:lstStyle/>
        <a:p>
          <a:endParaRPr lang="en-US"/>
        </a:p>
      </dgm:t>
    </dgm:pt>
    <dgm:pt modelId="{EC37FA3A-58DC-423F-A08B-D59CB7F78793}" type="pres">
      <dgm:prSet presAssocID="{B9620B24-8440-43B8-9298-C540FA15D63C}" presName="sibTrans" presStyleLbl="sibTrans2D1" presStyleIdx="1" presStyleCnt="3"/>
      <dgm:spPr/>
      <dgm:t>
        <a:bodyPr/>
        <a:lstStyle/>
        <a:p>
          <a:endParaRPr lang="en-US"/>
        </a:p>
      </dgm:t>
    </dgm:pt>
    <dgm:pt modelId="{F829FF56-9C7C-4FFB-A5ED-696613775BA2}" type="pres">
      <dgm:prSet presAssocID="{B9620B24-8440-43B8-9298-C540FA15D63C}" presName="connectorText" presStyleLbl="sibTrans2D1" presStyleIdx="1" presStyleCnt="3"/>
      <dgm:spPr/>
      <dgm:t>
        <a:bodyPr/>
        <a:lstStyle/>
        <a:p>
          <a:endParaRPr lang="en-US"/>
        </a:p>
      </dgm:t>
    </dgm:pt>
    <dgm:pt modelId="{FB565CF4-49D1-4C43-AC12-5915481A6085}" type="pres">
      <dgm:prSet presAssocID="{DB9C37C9-2E74-4167-90A2-F8B584F8425B}" presName="node" presStyleLbl="node1" presStyleIdx="2" presStyleCnt="4">
        <dgm:presLayoutVars>
          <dgm:bulletEnabled val="1"/>
        </dgm:presLayoutVars>
      </dgm:prSet>
      <dgm:spPr/>
      <dgm:t>
        <a:bodyPr/>
        <a:lstStyle/>
        <a:p>
          <a:endParaRPr lang="en-US"/>
        </a:p>
      </dgm:t>
    </dgm:pt>
    <dgm:pt modelId="{F7A4D932-4026-447A-BA12-AEAAEDFD65F1}" type="pres">
      <dgm:prSet presAssocID="{0F8D5940-CFEB-483A-A4BB-8C9B53878B9B}" presName="sibTrans" presStyleLbl="sibTrans2D1" presStyleIdx="2" presStyleCnt="3"/>
      <dgm:spPr/>
      <dgm:t>
        <a:bodyPr/>
        <a:lstStyle/>
        <a:p>
          <a:endParaRPr lang="en-US"/>
        </a:p>
      </dgm:t>
    </dgm:pt>
    <dgm:pt modelId="{2EA2AD0D-9D9A-4227-B4A5-31F89DA81A6F}" type="pres">
      <dgm:prSet presAssocID="{0F8D5940-CFEB-483A-A4BB-8C9B53878B9B}" presName="connectorText" presStyleLbl="sibTrans2D1" presStyleIdx="2" presStyleCnt="3"/>
      <dgm:spPr/>
      <dgm:t>
        <a:bodyPr/>
        <a:lstStyle/>
        <a:p>
          <a:endParaRPr lang="en-US"/>
        </a:p>
      </dgm:t>
    </dgm:pt>
    <dgm:pt modelId="{4FA59CD3-13D9-4762-BBA8-2DEE259A32AD}" type="pres">
      <dgm:prSet presAssocID="{7F3FED21-2F2C-4EA7-9FD9-E5044E23C14C}" presName="node" presStyleLbl="node1" presStyleIdx="3" presStyleCnt="4">
        <dgm:presLayoutVars>
          <dgm:bulletEnabled val="1"/>
        </dgm:presLayoutVars>
      </dgm:prSet>
      <dgm:spPr/>
      <dgm:t>
        <a:bodyPr/>
        <a:lstStyle/>
        <a:p>
          <a:endParaRPr lang="en-US"/>
        </a:p>
      </dgm:t>
    </dgm:pt>
  </dgm:ptLst>
  <dgm:cxnLst>
    <dgm:cxn modelId="{E46D9FF9-921C-405B-9B63-CF12EEDE9699}" type="presOf" srcId="{DB9C37C9-2E74-4167-90A2-F8B584F8425B}" destId="{FB565CF4-49D1-4C43-AC12-5915481A6085}" srcOrd="0" destOrd="0" presId="urn:microsoft.com/office/officeart/2005/8/layout/process2"/>
    <dgm:cxn modelId="{2177A34D-233B-4D37-BC55-9D822EBDECCF}" srcId="{5E8F5055-0BC9-47F1-A6B0-83BF9EA505CD}" destId="{DB9C37C9-2E74-4167-90A2-F8B584F8425B}" srcOrd="2" destOrd="0" parTransId="{126CC8A8-67B2-4127-8C4A-4C01239C1F0E}" sibTransId="{0F8D5940-CFEB-483A-A4BB-8C9B53878B9B}"/>
    <dgm:cxn modelId="{DA667DD9-A255-44B3-BE8B-14F84FA9CB78}" srcId="{5E8F5055-0BC9-47F1-A6B0-83BF9EA505CD}" destId="{1A778546-8BE7-4C01-96E6-7A3325629F3C}" srcOrd="1" destOrd="0" parTransId="{72ECA926-76DC-4CBC-A95D-0E73EC5252F6}" sibTransId="{B9620B24-8440-43B8-9298-C540FA15D63C}"/>
    <dgm:cxn modelId="{12EB9DAA-094A-46BE-B50C-05F6BCB8CD2A}" type="presOf" srcId="{0F8D5940-CFEB-483A-A4BB-8C9B53878B9B}" destId="{2EA2AD0D-9D9A-4227-B4A5-31F89DA81A6F}" srcOrd="1" destOrd="0" presId="urn:microsoft.com/office/officeart/2005/8/layout/process2"/>
    <dgm:cxn modelId="{92FBD72B-7D1E-4271-8A1D-3970988CD5ED}" type="presOf" srcId="{1A778546-8BE7-4C01-96E6-7A3325629F3C}" destId="{B0FA31BE-601D-47F8-91F3-0948E580285A}" srcOrd="0" destOrd="0" presId="urn:microsoft.com/office/officeart/2005/8/layout/process2"/>
    <dgm:cxn modelId="{52FC8EC7-60CA-4AB9-A226-DC421E64B823}" srcId="{5E8F5055-0BC9-47F1-A6B0-83BF9EA505CD}" destId="{E043BBAE-F317-4E1B-A0D0-6386A5DB55BA}" srcOrd="0" destOrd="0" parTransId="{7EEAA536-167A-429F-8754-D6ACF5850673}" sibTransId="{CA469377-F12A-4526-B20B-B3561D6D97AF}"/>
    <dgm:cxn modelId="{B95E9128-CA68-4337-9BFC-2278E91EA097}" type="presOf" srcId="{CA469377-F12A-4526-B20B-B3561D6D97AF}" destId="{4CB8F5F4-1BB5-4BF1-8DC9-97DF3B8A92F3}" srcOrd="0" destOrd="0" presId="urn:microsoft.com/office/officeart/2005/8/layout/process2"/>
    <dgm:cxn modelId="{8C7C369E-828E-4C7D-B106-F137973DC6C8}" type="presOf" srcId="{CA469377-F12A-4526-B20B-B3561D6D97AF}" destId="{B40A2058-A213-40B0-AAAA-61D33B3CB145}" srcOrd="1" destOrd="0" presId="urn:microsoft.com/office/officeart/2005/8/layout/process2"/>
    <dgm:cxn modelId="{C303009F-9BA8-4C21-8560-5CB3496C15C4}" srcId="{5E8F5055-0BC9-47F1-A6B0-83BF9EA505CD}" destId="{7F3FED21-2F2C-4EA7-9FD9-E5044E23C14C}" srcOrd="3" destOrd="0" parTransId="{5D2DF58F-9CBD-434F-BC93-49F48498ADC6}" sibTransId="{D24B0BB8-7F51-4A9C-AE09-2D22DFE674FF}"/>
    <dgm:cxn modelId="{D1FC3196-CDF2-4C5F-882E-281A51AE76F3}" type="presOf" srcId="{B9620B24-8440-43B8-9298-C540FA15D63C}" destId="{F829FF56-9C7C-4FFB-A5ED-696613775BA2}" srcOrd="1" destOrd="0" presId="urn:microsoft.com/office/officeart/2005/8/layout/process2"/>
    <dgm:cxn modelId="{59C20DA9-F532-46BD-A506-3454DC3127DE}" type="presOf" srcId="{B9620B24-8440-43B8-9298-C540FA15D63C}" destId="{EC37FA3A-58DC-423F-A08B-D59CB7F78793}" srcOrd="0" destOrd="0" presId="urn:microsoft.com/office/officeart/2005/8/layout/process2"/>
    <dgm:cxn modelId="{7CD6CA10-7561-4C4C-8547-2AD607F1753D}" type="presOf" srcId="{5E8F5055-0BC9-47F1-A6B0-83BF9EA505CD}" destId="{9F326B02-834C-4BE1-9D9F-EE5320873F60}" srcOrd="0" destOrd="0" presId="urn:microsoft.com/office/officeart/2005/8/layout/process2"/>
    <dgm:cxn modelId="{DA8128BA-2DB9-4248-A253-8CA4A41C9C55}" type="presOf" srcId="{E043BBAE-F317-4E1B-A0D0-6386A5DB55BA}" destId="{F8FC1F5B-745B-4053-A116-23E5F3032E7B}" srcOrd="0" destOrd="0" presId="urn:microsoft.com/office/officeart/2005/8/layout/process2"/>
    <dgm:cxn modelId="{DB490EEF-6EA2-43F1-9164-E109E72C3565}" type="presOf" srcId="{7F3FED21-2F2C-4EA7-9FD9-E5044E23C14C}" destId="{4FA59CD3-13D9-4762-BBA8-2DEE259A32AD}" srcOrd="0" destOrd="0" presId="urn:microsoft.com/office/officeart/2005/8/layout/process2"/>
    <dgm:cxn modelId="{3CDF719D-6892-4E01-99E5-F1D305D00E8B}" type="presOf" srcId="{0F8D5940-CFEB-483A-A4BB-8C9B53878B9B}" destId="{F7A4D932-4026-447A-BA12-AEAAEDFD65F1}" srcOrd="0" destOrd="0" presId="urn:microsoft.com/office/officeart/2005/8/layout/process2"/>
    <dgm:cxn modelId="{AA5E8CC4-D337-4366-933F-5315BE861511}" type="presParOf" srcId="{9F326B02-834C-4BE1-9D9F-EE5320873F60}" destId="{F8FC1F5B-745B-4053-A116-23E5F3032E7B}" srcOrd="0" destOrd="0" presId="urn:microsoft.com/office/officeart/2005/8/layout/process2"/>
    <dgm:cxn modelId="{835F646F-83EE-4BB7-BC0C-D63998FE4301}" type="presParOf" srcId="{9F326B02-834C-4BE1-9D9F-EE5320873F60}" destId="{4CB8F5F4-1BB5-4BF1-8DC9-97DF3B8A92F3}" srcOrd="1" destOrd="0" presId="urn:microsoft.com/office/officeart/2005/8/layout/process2"/>
    <dgm:cxn modelId="{B41984F1-2024-452E-887D-588FB01B08F6}" type="presParOf" srcId="{4CB8F5F4-1BB5-4BF1-8DC9-97DF3B8A92F3}" destId="{B40A2058-A213-40B0-AAAA-61D33B3CB145}" srcOrd="0" destOrd="0" presId="urn:microsoft.com/office/officeart/2005/8/layout/process2"/>
    <dgm:cxn modelId="{886E2E20-E747-449A-B3C4-00B4A76C428C}" type="presParOf" srcId="{9F326B02-834C-4BE1-9D9F-EE5320873F60}" destId="{B0FA31BE-601D-47F8-91F3-0948E580285A}" srcOrd="2" destOrd="0" presId="urn:microsoft.com/office/officeart/2005/8/layout/process2"/>
    <dgm:cxn modelId="{354068F1-731C-4B68-B2BE-1DF6CF1753B7}" type="presParOf" srcId="{9F326B02-834C-4BE1-9D9F-EE5320873F60}" destId="{EC37FA3A-58DC-423F-A08B-D59CB7F78793}" srcOrd="3" destOrd="0" presId="urn:microsoft.com/office/officeart/2005/8/layout/process2"/>
    <dgm:cxn modelId="{6242B04C-B21F-437C-9D4C-2466CBE38104}" type="presParOf" srcId="{EC37FA3A-58DC-423F-A08B-D59CB7F78793}" destId="{F829FF56-9C7C-4FFB-A5ED-696613775BA2}" srcOrd="0" destOrd="0" presId="urn:microsoft.com/office/officeart/2005/8/layout/process2"/>
    <dgm:cxn modelId="{38116CB8-2DAC-421C-9B11-F0C2D6D3D1F5}" type="presParOf" srcId="{9F326B02-834C-4BE1-9D9F-EE5320873F60}" destId="{FB565CF4-49D1-4C43-AC12-5915481A6085}" srcOrd="4" destOrd="0" presId="urn:microsoft.com/office/officeart/2005/8/layout/process2"/>
    <dgm:cxn modelId="{AA495189-060F-4FFF-BC18-FE4E92487FD1}" type="presParOf" srcId="{9F326B02-834C-4BE1-9D9F-EE5320873F60}" destId="{F7A4D932-4026-447A-BA12-AEAAEDFD65F1}" srcOrd="5" destOrd="0" presId="urn:microsoft.com/office/officeart/2005/8/layout/process2"/>
    <dgm:cxn modelId="{F93F28CC-33B8-4DA0-BC49-F4D2721436CA}" type="presParOf" srcId="{F7A4D932-4026-447A-BA12-AEAAEDFD65F1}" destId="{2EA2AD0D-9D9A-4227-B4A5-31F89DA81A6F}" srcOrd="0" destOrd="0" presId="urn:microsoft.com/office/officeart/2005/8/layout/process2"/>
    <dgm:cxn modelId="{28AECF34-13A4-4F1E-9DBD-E2798A587FBC}" type="presParOf" srcId="{9F326B02-834C-4BE1-9D9F-EE5320873F60}" destId="{4FA59CD3-13D9-4762-BBA8-2DEE259A32AD}" srcOrd="6" destOrd="0" presId="urn:microsoft.com/office/officeart/2005/8/layout/process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8FC1F5B-745B-4053-A116-23E5F3032E7B}">
      <dsp:nvSpPr>
        <dsp:cNvPr id="0" name=""/>
        <dsp:cNvSpPr/>
      </dsp:nvSpPr>
      <dsp:spPr>
        <a:xfrm>
          <a:off x="1758408" y="1311"/>
          <a:ext cx="1731458" cy="48789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n-US" sz="1800" kern="1200">
              <a:solidFill>
                <a:sysClr val="window" lastClr="FFFFFF"/>
              </a:solidFill>
              <a:latin typeface="Calibri"/>
              <a:ea typeface="+mn-ea"/>
              <a:cs typeface="+mn-cs"/>
            </a:rPr>
            <a:t>Lead</a:t>
          </a:r>
        </a:p>
      </dsp:txBody>
      <dsp:txXfrm>
        <a:off x="1772698" y="15601"/>
        <a:ext cx="1702878" cy="459315"/>
      </dsp:txXfrm>
    </dsp:sp>
    <dsp:sp modelId="{4CB8F5F4-1BB5-4BF1-8DC9-97DF3B8A92F3}">
      <dsp:nvSpPr>
        <dsp:cNvPr id="0" name=""/>
        <dsp:cNvSpPr/>
      </dsp:nvSpPr>
      <dsp:spPr>
        <a:xfrm rot="5400000">
          <a:off x="2532657" y="501404"/>
          <a:ext cx="182960" cy="21955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solidFill>
              <a:sysClr val="window" lastClr="FFFFFF"/>
            </a:solidFill>
            <a:latin typeface="Calibri"/>
            <a:ea typeface="+mn-ea"/>
            <a:cs typeface="+mn-cs"/>
          </a:endParaRPr>
        </a:p>
      </dsp:txBody>
      <dsp:txXfrm rot="-5400000">
        <a:off x="2558272" y="519700"/>
        <a:ext cx="131731" cy="128072"/>
      </dsp:txXfrm>
    </dsp:sp>
    <dsp:sp modelId="{B0FA31BE-601D-47F8-91F3-0948E580285A}">
      <dsp:nvSpPr>
        <dsp:cNvPr id="0" name=""/>
        <dsp:cNvSpPr/>
      </dsp:nvSpPr>
      <dsp:spPr>
        <a:xfrm>
          <a:off x="1758408" y="733155"/>
          <a:ext cx="1731458" cy="48789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n-US" sz="1800" kern="1200">
              <a:solidFill>
                <a:sysClr val="window" lastClr="FFFFFF"/>
              </a:solidFill>
              <a:latin typeface="Calibri"/>
              <a:ea typeface="+mn-ea"/>
              <a:cs typeface="+mn-cs"/>
            </a:rPr>
            <a:t>Reasons</a:t>
          </a:r>
        </a:p>
      </dsp:txBody>
      <dsp:txXfrm>
        <a:off x="1772698" y="747445"/>
        <a:ext cx="1702878" cy="459315"/>
      </dsp:txXfrm>
    </dsp:sp>
    <dsp:sp modelId="{EC37FA3A-58DC-423F-A08B-D59CB7F78793}">
      <dsp:nvSpPr>
        <dsp:cNvPr id="0" name=""/>
        <dsp:cNvSpPr/>
      </dsp:nvSpPr>
      <dsp:spPr>
        <a:xfrm rot="5400000">
          <a:off x="2532657" y="1233248"/>
          <a:ext cx="182960" cy="21955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solidFill>
              <a:sysClr val="window" lastClr="FFFFFF"/>
            </a:solidFill>
            <a:latin typeface="Calibri"/>
            <a:ea typeface="+mn-ea"/>
            <a:cs typeface="+mn-cs"/>
          </a:endParaRPr>
        </a:p>
      </dsp:txBody>
      <dsp:txXfrm rot="-5400000">
        <a:off x="2558272" y="1251544"/>
        <a:ext cx="131731" cy="128072"/>
      </dsp:txXfrm>
    </dsp:sp>
    <dsp:sp modelId="{FB565CF4-49D1-4C43-AC12-5915481A6085}">
      <dsp:nvSpPr>
        <dsp:cNvPr id="0" name=""/>
        <dsp:cNvSpPr/>
      </dsp:nvSpPr>
      <dsp:spPr>
        <a:xfrm>
          <a:off x="1758408" y="1464998"/>
          <a:ext cx="1731458" cy="48789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n-US" sz="1800" kern="1200">
              <a:solidFill>
                <a:sysClr val="window" lastClr="FFFFFF"/>
              </a:solidFill>
              <a:latin typeface="Calibri"/>
              <a:ea typeface="+mn-ea"/>
              <a:cs typeface="+mn-cs"/>
            </a:rPr>
            <a:t>Ideas for Change</a:t>
          </a:r>
        </a:p>
      </dsp:txBody>
      <dsp:txXfrm>
        <a:off x="1772698" y="1479288"/>
        <a:ext cx="1702878" cy="459315"/>
      </dsp:txXfrm>
    </dsp:sp>
    <dsp:sp modelId="{F7A4D932-4026-447A-BA12-AEAAEDFD65F1}">
      <dsp:nvSpPr>
        <dsp:cNvPr id="0" name=""/>
        <dsp:cNvSpPr/>
      </dsp:nvSpPr>
      <dsp:spPr>
        <a:xfrm rot="5400000">
          <a:off x="2532657" y="1965092"/>
          <a:ext cx="182960" cy="21955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solidFill>
              <a:sysClr val="window" lastClr="FFFFFF"/>
            </a:solidFill>
            <a:latin typeface="Calibri"/>
            <a:ea typeface="+mn-ea"/>
            <a:cs typeface="+mn-cs"/>
          </a:endParaRPr>
        </a:p>
      </dsp:txBody>
      <dsp:txXfrm rot="-5400000">
        <a:off x="2558272" y="1983388"/>
        <a:ext cx="131731" cy="128072"/>
      </dsp:txXfrm>
    </dsp:sp>
    <dsp:sp modelId="{4FA59CD3-13D9-4762-BBA8-2DEE259A32AD}">
      <dsp:nvSpPr>
        <dsp:cNvPr id="0" name=""/>
        <dsp:cNvSpPr/>
      </dsp:nvSpPr>
      <dsp:spPr>
        <a:xfrm>
          <a:off x="1758408" y="2196842"/>
          <a:ext cx="1731458" cy="48789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n-US" sz="1800" kern="1200">
              <a:solidFill>
                <a:sysClr val="window" lastClr="FFFFFF"/>
              </a:solidFill>
              <a:latin typeface="Calibri"/>
              <a:ea typeface="+mn-ea"/>
              <a:cs typeface="+mn-cs"/>
            </a:rPr>
            <a:t>Conclusion</a:t>
          </a:r>
        </a:p>
      </dsp:txBody>
      <dsp:txXfrm>
        <a:off x="1772698" y="2211132"/>
        <a:ext cx="1702878" cy="45931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7</Pages>
  <Words>2061</Words>
  <Characters>11748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13782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UMUC Student</dc:creator>
  <cp:keywords/>
  <dc:description/>
  <cp:lastModifiedBy>Diane Camejo</cp:lastModifiedBy>
  <cp:revision>22</cp:revision>
  <cp:lastPrinted>2010-10-20T07:36:00Z</cp:lastPrinted>
  <dcterms:created xsi:type="dcterms:W3CDTF">2011-11-23T04:25:00Z</dcterms:created>
  <dcterms:modified xsi:type="dcterms:W3CDTF">2011-12-20T03:24:00Z</dcterms:modified>
</cp:coreProperties>
</file>